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5B9" w:rsidRDefault="00AD25B9" w:rsidP="00B74D24">
      <w:pPr>
        <w:spacing w:line="276" w:lineRule="auto"/>
        <w:jc w:val="center"/>
        <w:rPr>
          <w:rFonts w:ascii="Helvetica" w:hAnsi="Helvetica" w:cs="Helvetica"/>
          <w:b/>
          <w:sz w:val="28"/>
          <w:szCs w:val="28"/>
        </w:rPr>
      </w:pPr>
    </w:p>
    <w:p w:rsidR="00AD25B9" w:rsidRDefault="00AD25B9" w:rsidP="00B74D24">
      <w:pPr>
        <w:spacing w:line="276" w:lineRule="auto"/>
        <w:jc w:val="center"/>
        <w:rPr>
          <w:rFonts w:ascii="Helvetica" w:hAnsi="Helvetica" w:cs="Helvetica"/>
          <w:b/>
          <w:sz w:val="28"/>
          <w:szCs w:val="28"/>
        </w:rPr>
      </w:pPr>
    </w:p>
    <w:p w:rsidR="00AD25B9" w:rsidRDefault="00AD25B9" w:rsidP="00B74D24">
      <w:pPr>
        <w:spacing w:line="276" w:lineRule="auto"/>
        <w:jc w:val="center"/>
        <w:rPr>
          <w:rFonts w:ascii="Helvetica" w:hAnsi="Helvetica" w:cs="Helvetica"/>
          <w:b/>
          <w:sz w:val="28"/>
          <w:szCs w:val="28"/>
        </w:rPr>
      </w:pPr>
    </w:p>
    <w:p w:rsidR="00700B82" w:rsidRDefault="00AD25B9" w:rsidP="00B74D24">
      <w:pPr>
        <w:spacing w:line="276" w:lineRule="auto"/>
        <w:jc w:val="center"/>
        <w:rPr>
          <w:rFonts w:ascii="Helvetica" w:hAnsi="Helvetica" w:cs="Helvetica"/>
          <w:b/>
          <w:sz w:val="28"/>
          <w:szCs w:val="28"/>
        </w:rPr>
      </w:pPr>
      <w:r>
        <w:rPr>
          <w:rFonts w:ascii="Helvetica" w:hAnsi="Helvetica" w:cs="Helvetica"/>
          <w:b/>
          <w:sz w:val="28"/>
          <w:szCs w:val="28"/>
        </w:rPr>
        <w:t xml:space="preserve">NDAS19 </w:t>
      </w:r>
      <w:r w:rsidR="00700B82">
        <w:rPr>
          <w:rFonts w:ascii="Helvetica" w:hAnsi="Helvetica" w:cs="Helvetica"/>
          <w:b/>
          <w:sz w:val="28"/>
          <w:szCs w:val="28"/>
        </w:rPr>
        <w:t>Workshop, Friday 21</w:t>
      </w:r>
      <w:r w:rsidR="00700B82" w:rsidRPr="00700B82">
        <w:rPr>
          <w:rFonts w:ascii="Helvetica" w:hAnsi="Helvetica" w:cs="Helvetica"/>
          <w:b/>
          <w:sz w:val="28"/>
          <w:szCs w:val="28"/>
          <w:vertAlign w:val="superscript"/>
        </w:rPr>
        <w:t>st</w:t>
      </w:r>
      <w:r w:rsidR="00700B82">
        <w:rPr>
          <w:rFonts w:ascii="Helvetica" w:hAnsi="Helvetica" w:cs="Helvetica"/>
          <w:b/>
          <w:sz w:val="28"/>
          <w:szCs w:val="28"/>
        </w:rPr>
        <w:t xml:space="preserve"> June 2019</w:t>
      </w:r>
    </w:p>
    <w:p w:rsidR="00AD25B9" w:rsidRDefault="00AD25B9" w:rsidP="00B74D24">
      <w:pPr>
        <w:spacing w:line="276" w:lineRule="auto"/>
        <w:jc w:val="center"/>
        <w:rPr>
          <w:rFonts w:ascii="Helvetica" w:hAnsi="Helvetica" w:cs="Helvetica"/>
          <w:b/>
          <w:sz w:val="28"/>
          <w:szCs w:val="28"/>
        </w:rPr>
      </w:pPr>
    </w:p>
    <w:p w:rsidR="00AD25B9" w:rsidRDefault="00AD25B9" w:rsidP="00B74D24">
      <w:pPr>
        <w:spacing w:line="276" w:lineRule="auto"/>
        <w:jc w:val="center"/>
        <w:rPr>
          <w:rFonts w:ascii="Helvetica" w:hAnsi="Helvetica" w:cs="Helvetica"/>
          <w:b/>
          <w:sz w:val="28"/>
          <w:szCs w:val="28"/>
        </w:rPr>
      </w:pPr>
    </w:p>
    <w:p w:rsidR="00AD25B9" w:rsidRDefault="00AD25B9" w:rsidP="00B74D24">
      <w:pPr>
        <w:spacing w:line="276" w:lineRule="auto"/>
        <w:jc w:val="center"/>
        <w:rPr>
          <w:rFonts w:ascii="Helvetica" w:hAnsi="Helvetica" w:cs="Helvetica"/>
          <w:b/>
          <w:sz w:val="28"/>
          <w:szCs w:val="28"/>
        </w:rPr>
      </w:pPr>
    </w:p>
    <w:p w:rsidR="00700B82" w:rsidRDefault="00700B82" w:rsidP="00B74D24">
      <w:pPr>
        <w:spacing w:line="276" w:lineRule="auto"/>
        <w:jc w:val="center"/>
        <w:rPr>
          <w:rFonts w:ascii="Helvetica" w:hAnsi="Helvetica" w:cs="Helvetica"/>
          <w:b/>
          <w:sz w:val="28"/>
          <w:szCs w:val="28"/>
        </w:rPr>
      </w:pPr>
      <w:r>
        <w:rPr>
          <w:rFonts w:ascii="Helvetica" w:hAnsi="Helvetica" w:cs="Helvetica"/>
          <w:b/>
          <w:sz w:val="28"/>
          <w:szCs w:val="28"/>
        </w:rPr>
        <w:t>Open science, Power and Reproducibility in Neurodevelopmental Disorder Research.</w:t>
      </w:r>
    </w:p>
    <w:p w:rsidR="00700B82" w:rsidRDefault="00690363">
      <w:pPr>
        <w:rPr>
          <w:rFonts w:ascii="Helvetica" w:hAnsi="Helvetica" w:cs="Helvetica"/>
          <w:b/>
          <w:sz w:val="28"/>
          <w:szCs w:val="28"/>
        </w:rPr>
      </w:pPr>
      <w:r>
        <w:rPr>
          <w:noProof/>
          <w:lang w:eastAsia="en-GB"/>
        </w:rPr>
        <w:drawing>
          <wp:anchor distT="0" distB="0" distL="114300" distR="114300" simplePos="0" relativeHeight="251665408" behindDoc="1" locked="0" layoutInCell="1" allowOverlap="1" wp14:anchorId="6E19F350" wp14:editId="749839D9">
            <wp:simplePos x="0" y="0"/>
            <wp:positionH relativeFrom="margin">
              <wp:posOffset>3665534</wp:posOffset>
            </wp:positionH>
            <wp:positionV relativeFrom="paragraph">
              <wp:posOffset>4439511</wp:posOffset>
            </wp:positionV>
            <wp:extent cx="1982470" cy="734060"/>
            <wp:effectExtent l="0" t="0" r="0" b="8890"/>
            <wp:wrapTight wrapText="bothSides">
              <wp:wrapPolygon edited="0">
                <wp:start x="0" y="0"/>
                <wp:lineTo x="0" y="21301"/>
                <wp:lineTo x="21379" y="21301"/>
                <wp:lineTo x="21379" y="0"/>
                <wp:lineTo x="0" y="0"/>
              </wp:wrapPolygon>
            </wp:wrapTight>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2470" cy="7340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b/>
          <w:noProof/>
          <w:sz w:val="28"/>
          <w:szCs w:val="28"/>
          <w:lang w:eastAsia="en-GB"/>
        </w:rPr>
        <w:drawing>
          <wp:anchor distT="0" distB="0" distL="114300" distR="114300" simplePos="0" relativeHeight="251666432" behindDoc="1" locked="0" layoutInCell="1" allowOverlap="1">
            <wp:simplePos x="0" y="0"/>
            <wp:positionH relativeFrom="column">
              <wp:posOffset>2596515</wp:posOffset>
            </wp:positionH>
            <wp:positionV relativeFrom="paragraph">
              <wp:posOffset>4331335</wp:posOffset>
            </wp:positionV>
            <wp:extent cx="941705" cy="941705"/>
            <wp:effectExtent l="0" t="0" r="0" b="0"/>
            <wp:wrapTight wrapText="bothSides">
              <wp:wrapPolygon edited="0">
                <wp:start x="6554" y="0"/>
                <wp:lineTo x="3933" y="1311"/>
                <wp:lineTo x="0" y="5243"/>
                <wp:lineTo x="0" y="15730"/>
                <wp:lineTo x="4806" y="20974"/>
                <wp:lineTo x="6554" y="20974"/>
                <wp:lineTo x="14419" y="20974"/>
                <wp:lineTo x="16167" y="20974"/>
                <wp:lineTo x="20974" y="15730"/>
                <wp:lineTo x="20974" y="5243"/>
                <wp:lineTo x="17041" y="1311"/>
                <wp:lineTo x="14419" y="0"/>
                <wp:lineTo x="655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KRN_LOGO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1705" cy="941705"/>
                    </a:xfrm>
                    <a:prstGeom prst="rect">
                      <a:avLst/>
                    </a:prstGeom>
                  </pic:spPr>
                </pic:pic>
              </a:graphicData>
            </a:graphic>
          </wp:anchor>
        </w:drawing>
      </w:r>
      <w:r w:rsidR="00AD25B9">
        <w:rPr>
          <w:rFonts w:ascii="Times New Roman" w:hAnsi="Times New Roman"/>
          <w:noProof/>
          <w:sz w:val="24"/>
          <w:szCs w:val="24"/>
          <w:lang w:eastAsia="en-GB"/>
        </w:rPr>
        <mc:AlternateContent>
          <mc:Choice Requires="wps">
            <w:drawing>
              <wp:anchor distT="36576" distB="36576" distL="36576" distR="36576" simplePos="0" relativeHeight="251664384" behindDoc="0" locked="0" layoutInCell="1" allowOverlap="1" wp14:anchorId="694284E0" wp14:editId="37F06ECD">
                <wp:simplePos x="0" y="0"/>
                <wp:positionH relativeFrom="column">
                  <wp:posOffset>2908300</wp:posOffset>
                </wp:positionH>
                <wp:positionV relativeFrom="paragraph">
                  <wp:posOffset>5354955</wp:posOffset>
                </wp:positionV>
                <wp:extent cx="2771140" cy="669290"/>
                <wp:effectExtent l="127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140" cy="6692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D25B9" w:rsidRPr="00AD25B9" w:rsidRDefault="00AD25B9" w:rsidP="00AD25B9">
                            <w:pPr>
                              <w:widowControl w:val="0"/>
                              <w:rPr>
                                <w:rFonts w:ascii="Helvetica" w:hAnsi="Helvetica" w:cs="Helvetica"/>
                                <w:sz w:val="28"/>
                                <w:szCs w:val="28"/>
                              </w:rPr>
                            </w:pPr>
                            <w:r w:rsidRPr="00AD25B9">
                              <w:rPr>
                                <w:rFonts w:ascii="Helvetica" w:hAnsi="Helvetica" w:cs="Helvetica"/>
                                <w:sz w:val="28"/>
                                <w:szCs w:val="28"/>
                              </w:rPr>
                              <w:t>www.cogdevlab.weebly.com/ Twitter: @</w:t>
                            </w:r>
                            <w:proofErr w:type="spellStart"/>
                            <w:r w:rsidRPr="00AD25B9">
                              <w:rPr>
                                <w:rFonts w:ascii="Helvetica" w:hAnsi="Helvetica" w:cs="Helvetica"/>
                                <w:sz w:val="28"/>
                                <w:szCs w:val="28"/>
                              </w:rPr>
                              <w:t>cog_dev_lab</w:t>
                            </w:r>
                            <w:proofErr w:type="spellEnd"/>
                            <w:r w:rsidRPr="00AD25B9">
                              <w:rPr>
                                <w:rFonts w:ascii="Helvetica" w:hAnsi="Helvetica" w:cs="Helvetica"/>
                                <w:sz w:val="28"/>
                                <w:szCs w:val="28"/>
                              </w:rPr>
                              <w:t xml:space="preserve"> #NDAS19</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4284E0" id="_x0000_t202" coordsize="21600,21600" o:spt="202" path="m,l,21600r21600,l21600,xe">
                <v:stroke joinstyle="miter"/>
                <v:path gradientshapeok="t" o:connecttype="rect"/>
              </v:shapetype>
              <v:shape id="Text Box 9" o:spid="_x0000_s1026" type="#_x0000_t202" style="position:absolute;margin-left:229pt;margin-top:421.65pt;width:218.2pt;height:52.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" filled="f" fillcolor="#5b9bd5" stroked="f" strokecolor="black [0]" strokeweight="2pt">
                <v:textbox inset="2.88pt,2.88pt,2.88pt,2.88pt">
                  <w:txbxContent>
                    <w:p w:rsidR="00AD25B9" w:rsidRPr="00AD25B9" w:rsidRDefault="00AD25B9" w:rsidP="00AD25B9">
                      <w:pPr>
                        <w:widowControl w:val="0"/>
                        <w:rPr>
                          <w:rFonts w:ascii="Helvetica" w:hAnsi="Helvetica" w:cs="Helvetica"/>
                          <w:sz w:val="28"/>
                          <w:szCs w:val="28"/>
                        </w:rPr>
                      </w:pPr>
                      <w:r w:rsidRPr="00AD25B9">
                        <w:rPr>
                          <w:rFonts w:ascii="Helvetica" w:hAnsi="Helvetica" w:cs="Helvetica"/>
                          <w:sz w:val="28"/>
                          <w:szCs w:val="28"/>
                        </w:rPr>
                        <w:t>www.cogdevlab.weebly.com/ Twitter: @</w:t>
                      </w:r>
                      <w:proofErr w:type="spellStart"/>
                      <w:r w:rsidRPr="00AD25B9">
                        <w:rPr>
                          <w:rFonts w:ascii="Helvetica" w:hAnsi="Helvetica" w:cs="Helvetica"/>
                          <w:sz w:val="28"/>
                          <w:szCs w:val="28"/>
                        </w:rPr>
                        <w:t>cog_dev_lab</w:t>
                      </w:r>
                      <w:proofErr w:type="spellEnd"/>
                      <w:r w:rsidRPr="00AD25B9">
                        <w:rPr>
                          <w:rFonts w:ascii="Helvetica" w:hAnsi="Helvetica" w:cs="Helvetica"/>
                          <w:sz w:val="28"/>
                          <w:szCs w:val="28"/>
                        </w:rPr>
                        <w:t xml:space="preserve"> #NDAS19</w:t>
                      </w:r>
                    </w:p>
                  </w:txbxContent>
                </v:textbox>
              </v:shape>
            </w:pict>
          </mc:Fallback>
        </mc:AlternateContent>
      </w:r>
      <w:r w:rsidR="00700B82">
        <w:rPr>
          <w:rFonts w:ascii="Helvetica" w:hAnsi="Helvetica" w:cs="Helvetica"/>
          <w:b/>
          <w:sz w:val="28"/>
          <w:szCs w:val="28"/>
        </w:rPr>
        <w:br w:type="page"/>
      </w:r>
    </w:p>
    <w:p w:rsidR="008B48FA" w:rsidRPr="00AD25B9" w:rsidRDefault="00AD25B9" w:rsidP="00B74D24">
      <w:pPr>
        <w:spacing w:line="276" w:lineRule="auto"/>
        <w:jc w:val="center"/>
        <w:rPr>
          <w:rFonts w:ascii="Helvetica" w:hAnsi="Helvetica" w:cs="Helvetica"/>
          <w:b/>
          <w:sz w:val="28"/>
          <w:szCs w:val="28"/>
        </w:rPr>
      </w:pPr>
      <w:bookmarkStart w:id="0" w:name="_Toc451789496"/>
      <w:r w:rsidRPr="00AD25B9">
        <w:rPr>
          <w:b/>
          <w:sz w:val="28"/>
          <w:szCs w:val="28"/>
        </w:rPr>
        <w:lastRenderedPageBreak/>
        <w:t>Workshop Schedule</w:t>
      </w:r>
      <w:bookmarkEnd w:id="0"/>
    </w:p>
    <w:tbl>
      <w:tblPr>
        <w:tblStyle w:val="TableGrid"/>
        <w:tblpPr w:leftFromText="180" w:rightFromText="180" w:vertAnchor="page" w:horzAnchor="margin" w:tblpY="2071"/>
        <w:tblW w:w="5116" w:type="pct"/>
        <w:tblLook w:val="04A0" w:firstRow="1" w:lastRow="0" w:firstColumn="1" w:lastColumn="0" w:noHBand="0" w:noVBand="1"/>
      </w:tblPr>
      <w:tblGrid>
        <w:gridCol w:w="1155"/>
        <w:gridCol w:w="8070"/>
      </w:tblGrid>
      <w:tr w:rsidR="00B74D24" w:rsidRPr="000000DA" w:rsidTr="00905E26">
        <w:trPr>
          <w:trHeight w:val="312"/>
        </w:trPr>
        <w:tc>
          <w:tcPr>
            <w:tcW w:w="626" w:type="pct"/>
          </w:tcPr>
          <w:p w:rsidR="00905E26" w:rsidRPr="000000DA" w:rsidRDefault="00905E26" w:rsidP="00B74D24">
            <w:pPr>
              <w:pStyle w:val="NormalWeb"/>
              <w:spacing w:line="276" w:lineRule="auto"/>
              <w:jc w:val="center"/>
              <w:rPr>
                <w:rFonts w:ascii="Helvetica" w:hAnsi="Helvetica" w:cs="Helvetica"/>
                <w:b/>
              </w:rPr>
            </w:pPr>
            <w:r w:rsidRPr="000000DA">
              <w:rPr>
                <w:rFonts w:ascii="Helvetica" w:hAnsi="Helvetica" w:cs="Helvetica"/>
                <w:b/>
              </w:rPr>
              <w:t>Time</w:t>
            </w:r>
          </w:p>
        </w:tc>
        <w:tc>
          <w:tcPr>
            <w:tcW w:w="4374" w:type="pct"/>
          </w:tcPr>
          <w:p w:rsidR="00905E26" w:rsidRPr="000000DA" w:rsidRDefault="00905E26" w:rsidP="00B74D24">
            <w:pPr>
              <w:pStyle w:val="NormalWeb"/>
              <w:spacing w:line="276" w:lineRule="auto"/>
              <w:jc w:val="center"/>
              <w:rPr>
                <w:rFonts w:ascii="Helvetica" w:hAnsi="Helvetica" w:cs="Helvetica"/>
                <w:b/>
              </w:rPr>
            </w:pPr>
            <w:r w:rsidRPr="000000DA">
              <w:rPr>
                <w:rFonts w:ascii="Helvetica" w:hAnsi="Helvetica" w:cs="Helvetica"/>
                <w:b/>
              </w:rPr>
              <w:t>Event</w:t>
            </w:r>
          </w:p>
        </w:tc>
      </w:tr>
      <w:tr w:rsidR="00B74D24" w:rsidRPr="000000DA" w:rsidTr="00B932F4">
        <w:trPr>
          <w:trHeight w:val="521"/>
        </w:trPr>
        <w:tc>
          <w:tcPr>
            <w:tcW w:w="626" w:type="pct"/>
          </w:tcPr>
          <w:p w:rsidR="00905E26" w:rsidRPr="000000DA" w:rsidRDefault="000000DA" w:rsidP="00B74D24">
            <w:pPr>
              <w:pStyle w:val="NormalWeb"/>
              <w:spacing w:line="276" w:lineRule="auto"/>
              <w:jc w:val="center"/>
              <w:rPr>
                <w:rFonts w:ascii="Helvetica" w:hAnsi="Helvetica" w:cs="Helvetica"/>
              </w:rPr>
            </w:pPr>
            <w:r w:rsidRPr="000000DA">
              <w:rPr>
                <w:rFonts w:ascii="Helvetica" w:hAnsi="Helvetica" w:cs="Helvetica"/>
              </w:rPr>
              <w:t>9.00</w:t>
            </w:r>
          </w:p>
        </w:tc>
        <w:tc>
          <w:tcPr>
            <w:tcW w:w="4374" w:type="pct"/>
          </w:tcPr>
          <w:p w:rsidR="00774966" w:rsidRDefault="00905E26" w:rsidP="00B932F4">
            <w:pPr>
              <w:pStyle w:val="NoSpacing"/>
              <w:spacing w:line="276" w:lineRule="auto"/>
              <w:jc w:val="center"/>
              <w:rPr>
                <w:rFonts w:ascii="Helvetica" w:hAnsi="Helvetica" w:cs="Helvetica"/>
              </w:rPr>
            </w:pPr>
            <w:r w:rsidRPr="000000DA">
              <w:rPr>
                <w:rFonts w:ascii="Helvetica" w:hAnsi="Helvetica" w:cs="Helvetica"/>
              </w:rPr>
              <w:t>Registration opens</w:t>
            </w:r>
            <w:r w:rsidR="004E025D">
              <w:rPr>
                <w:rFonts w:ascii="Helvetica" w:hAnsi="Helvetica" w:cs="Helvetica"/>
              </w:rPr>
              <w:t xml:space="preserve"> </w:t>
            </w:r>
          </w:p>
          <w:p w:rsidR="00905E26" w:rsidRPr="00774966" w:rsidRDefault="004E025D" w:rsidP="00B932F4">
            <w:pPr>
              <w:pStyle w:val="NoSpacing"/>
              <w:spacing w:line="276" w:lineRule="auto"/>
              <w:jc w:val="center"/>
              <w:rPr>
                <w:rFonts w:ascii="Helvetica" w:hAnsi="Helvetica" w:cs="Helvetica"/>
                <w:i/>
              </w:rPr>
            </w:pPr>
            <w:r w:rsidRPr="00774966">
              <w:rPr>
                <w:rFonts w:ascii="Helvetica" w:hAnsi="Helvetica" w:cs="Helvetica"/>
                <w:i/>
              </w:rPr>
              <w:t>(LT block, lower open concourse)</w:t>
            </w:r>
          </w:p>
        </w:tc>
      </w:tr>
      <w:tr w:rsidR="00B74D24" w:rsidRPr="000000DA" w:rsidTr="00AD25B9">
        <w:trPr>
          <w:trHeight w:val="260"/>
        </w:trPr>
        <w:tc>
          <w:tcPr>
            <w:tcW w:w="626" w:type="pct"/>
          </w:tcPr>
          <w:p w:rsidR="00905E26" w:rsidRPr="000000DA" w:rsidRDefault="000000DA" w:rsidP="00B74D24">
            <w:pPr>
              <w:pStyle w:val="NormalWeb"/>
              <w:spacing w:line="276" w:lineRule="auto"/>
              <w:jc w:val="center"/>
              <w:rPr>
                <w:rFonts w:ascii="Helvetica" w:hAnsi="Helvetica" w:cs="Helvetica"/>
              </w:rPr>
            </w:pPr>
            <w:r w:rsidRPr="000000DA">
              <w:rPr>
                <w:rFonts w:ascii="Helvetica" w:hAnsi="Helvetica" w:cs="Helvetica"/>
              </w:rPr>
              <w:t>9.</w:t>
            </w:r>
            <w:r w:rsidR="00576325">
              <w:rPr>
                <w:rFonts w:ascii="Helvetica" w:hAnsi="Helvetica" w:cs="Helvetica"/>
              </w:rPr>
              <w:t>15</w:t>
            </w:r>
          </w:p>
        </w:tc>
        <w:tc>
          <w:tcPr>
            <w:tcW w:w="4374" w:type="pct"/>
          </w:tcPr>
          <w:p w:rsidR="00774966" w:rsidRDefault="00905E26" w:rsidP="00B932F4">
            <w:pPr>
              <w:pStyle w:val="NoSpacing"/>
              <w:spacing w:line="276" w:lineRule="auto"/>
              <w:jc w:val="center"/>
              <w:rPr>
                <w:rFonts w:ascii="Helvetica" w:hAnsi="Helvetica" w:cs="Helvetica"/>
              </w:rPr>
            </w:pPr>
            <w:r w:rsidRPr="000000DA">
              <w:rPr>
                <w:rFonts w:ascii="Helvetica" w:hAnsi="Helvetica" w:cs="Helvetica"/>
              </w:rPr>
              <w:t>Welcome: Emily Farran</w:t>
            </w:r>
            <w:r w:rsidR="004E025D">
              <w:rPr>
                <w:rFonts w:ascii="Helvetica" w:hAnsi="Helvetica" w:cs="Helvetica"/>
              </w:rPr>
              <w:t xml:space="preserve"> </w:t>
            </w:r>
          </w:p>
          <w:p w:rsidR="00905E26" w:rsidRPr="00774966" w:rsidRDefault="004E025D" w:rsidP="00B932F4">
            <w:pPr>
              <w:pStyle w:val="NoSpacing"/>
              <w:spacing w:line="276" w:lineRule="auto"/>
              <w:jc w:val="center"/>
              <w:rPr>
                <w:rFonts w:ascii="Helvetica" w:hAnsi="Helvetica" w:cs="Helvetica"/>
                <w:i/>
              </w:rPr>
            </w:pPr>
            <w:r w:rsidRPr="00774966">
              <w:rPr>
                <w:rFonts w:ascii="Helvetica" w:hAnsi="Helvetica" w:cs="Helvetica"/>
                <w:i/>
              </w:rPr>
              <w:t>(Lecture Theatre E)</w:t>
            </w:r>
          </w:p>
        </w:tc>
      </w:tr>
      <w:tr w:rsidR="003F0F0C" w:rsidRPr="000000DA" w:rsidTr="00905E26">
        <w:trPr>
          <w:trHeight w:val="624"/>
        </w:trPr>
        <w:tc>
          <w:tcPr>
            <w:tcW w:w="626" w:type="pct"/>
          </w:tcPr>
          <w:p w:rsidR="003F0F0C" w:rsidRPr="000000DA" w:rsidRDefault="00576325" w:rsidP="00B74D24">
            <w:pPr>
              <w:pStyle w:val="NormalWeb"/>
              <w:spacing w:line="276" w:lineRule="auto"/>
              <w:jc w:val="center"/>
              <w:rPr>
                <w:rFonts w:ascii="Helvetica" w:hAnsi="Helvetica" w:cs="Helvetica"/>
              </w:rPr>
            </w:pPr>
            <w:r>
              <w:rPr>
                <w:rFonts w:ascii="Helvetica" w:hAnsi="Helvetica" w:cs="Helvetica"/>
              </w:rPr>
              <w:t>9.2</w:t>
            </w:r>
            <w:r w:rsidR="003F0F0C" w:rsidRPr="000000DA">
              <w:rPr>
                <w:rFonts w:ascii="Helvetica" w:hAnsi="Helvetica" w:cs="Helvetica"/>
              </w:rPr>
              <w:t>0</w:t>
            </w:r>
          </w:p>
        </w:tc>
        <w:tc>
          <w:tcPr>
            <w:tcW w:w="4374" w:type="pct"/>
          </w:tcPr>
          <w:p w:rsidR="003F0F0C" w:rsidRDefault="00576325" w:rsidP="003F0F0C">
            <w:pPr>
              <w:pStyle w:val="NoSpacing"/>
              <w:spacing w:line="276" w:lineRule="auto"/>
              <w:jc w:val="center"/>
              <w:rPr>
                <w:rFonts w:ascii="Helvetica" w:hAnsi="Helvetica"/>
                <w:color w:val="000000"/>
              </w:rPr>
            </w:pPr>
            <w:r>
              <w:rPr>
                <w:rFonts w:ascii="Helvetica" w:hAnsi="Helvetica"/>
                <w:color w:val="000000"/>
              </w:rPr>
              <w:t>Power in Neurodevelopmental Disorders</w:t>
            </w:r>
            <w:r w:rsidR="00B932F4">
              <w:rPr>
                <w:rFonts w:ascii="Helvetica" w:hAnsi="Helvetica"/>
                <w:color w:val="000000"/>
              </w:rPr>
              <w:t>.</w:t>
            </w:r>
          </w:p>
          <w:p w:rsidR="00B932F4" w:rsidRPr="000000DA" w:rsidRDefault="00B932F4" w:rsidP="003F0F0C">
            <w:pPr>
              <w:pStyle w:val="NoSpacing"/>
              <w:spacing w:line="276" w:lineRule="auto"/>
              <w:jc w:val="center"/>
              <w:rPr>
                <w:rFonts w:ascii="Helvetica" w:hAnsi="Helvetica"/>
                <w:color w:val="000000"/>
              </w:rPr>
            </w:pPr>
          </w:p>
          <w:p w:rsidR="003F0F0C" w:rsidRDefault="003F0F0C" w:rsidP="00576325">
            <w:pPr>
              <w:pStyle w:val="NoSpacing"/>
              <w:spacing w:line="276" w:lineRule="auto"/>
              <w:jc w:val="center"/>
              <w:rPr>
                <w:rFonts w:ascii="Helvetica" w:hAnsi="Helvetica"/>
                <w:i/>
              </w:rPr>
            </w:pPr>
            <w:r w:rsidRPr="000000DA">
              <w:rPr>
                <w:rFonts w:ascii="Helvetica" w:hAnsi="Helvetica"/>
                <w:i/>
              </w:rPr>
              <w:t>Han</w:t>
            </w:r>
            <w:r w:rsidR="00576325">
              <w:rPr>
                <w:rFonts w:ascii="Helvetica" w:hAnsi="Helvetica"/>
                <w:i/>
              </w:rPr>
              <w:t>nah Hobson</w:t>
            </w:r>
          </w:p>
          <w:p w:rsidR="00774966" w:rsidRPr="000000DA" w:rsidRDefault="00774966" w:rsidP="00576325">
            <w:pPr>
              <w:pStyle w:val="NoSpacing"/>
              <w:spacing w:line="276" w:lineRule="auto"/>
              <w:jc w:val="center"/>
              <w:rPr>
                <w:rFonts w:ascii="Helvetica" w:hAnsi="Helvetica" w:cs="Helvetica"/>
              </w:rPr>
            </w:pPr>
            <w:r w:rsidRPr="00774966">
              <w:rPr>
                <w:rFonts w:ascii="Helvetica" w:hAnsi="Helvetica" w:cs="Helvetica"/>
                <w:i/>
              </w:rPr>
              <w:t>(Lecture Theatre E)</w:t>
            </w:r>
          </w:p>
        </w:tc>
      </w:tr>
      <w:tr w:rsidR="00B74D24" w:rsidRPr="000000DA" w:rsidTr="00B932F4">
        <w:trPr>
          <w:trHeight w:val="1014"/>
        </w:trPr>
        <w:tc>
          <w:tcPr>
            <w:tcW w:w="626" w:type="pct"/>
          </w:tcPr>
          <w:p w:rsidR="00905E26" w:rsidRPr="000000DA" w:rsidRDefault="00905E26" w:rsidP="000000DA">
            <w:pPr>
              <w:pStyle w:val="NormalWeb"/>
              <w:spacing w:line="276" w:lineRule="auto"/>
              <w:jc w:val="center"/>
              <w:rPr>
                <w:rFonts w:ascii="Helvetica" w:hAnsi="Helvetica" w:cs="Helvetica"/>
              </w:rPr>
            </w:pPr>
            <w:r w:rsidRPr="000000DA">
              <w:rPr>
                <w:rFonts w:ascii="Helvetica" w:hAnsi="Helvetica" w:cs="Helvetica"/>
              </w:rPr>
              <w:t>10.</w:t>
            </w:r>
            <w:r w:rsidR="00576325">
              <w:rPr>
                <w:rFonts w:ascii="Helvetica" w:hAnsi="Helvetica" w:cs="Helvetica"/>
              </w:rPr>
              <w:t>0</w:t>
            </w:r>
            <w:r w:rsidRPr="000000DA">
              <w:rPr>
                <w:rFonts w:ascii="Helvetica" w:hAnsi="Helvetica" w:cs="Helvetica"/>
              </w:rPr>
              <w:t>0</w:t>
            </w:r>
          </w:p>
        </w:tc>
        <w:tc>
          <w:tcPr>
            <w:tcW w:w="4374" w:type="pct"/>
          </w:tcPr>
          <w:p w:rsidR="00905E26" w:rsidRDefault="00576325" w:rsidP="00C65117">
            <w:pPr>
              <w:pStyle w:val="NoSpacing"/>
              <w:spacing w:line="276" w:lineRule="auto"/>
              <w:jc w:val="center"/>
              <w:rPr>
                <w:rFonts w:ascii="Helvetica" w:hAnsi="Helvetica" w:cs="Helvetica"/>
              </w:rPr>
            </w:pPr>
            <w:r>
              <w:rPr>
                <w:rFonts w:ascii="Helvetica" w:hAnsi="Helvetica" w:cs="Helvetica"/>
              </w:rPr>
              <w:t>De-mystifying Bayes, and its use for understanding null results</w:t>
            </w:r>
            <w:r w:rsidR="00B932F4">
              <w:rPr>
                <w:rFonts w:ascii="Helvetica" w:hAnsi="Helvetica" w:cs="Helvetica"/>
              </w:rPr>
              <w:t>.</w:t>
            </w:r>
          </w:p>
          <w:p w:rsidR="00B932F4" w:rsidRDefault="00B932F4" w:rsidP="00C65117">
            <w:pPr>
              <w:pStyle w:val="NoSpacing"/>
              <w:spacing w:line="276" w:lineRule="auto"/>
              <w:jc w:val="center"/>
              <w:rPr>
                <w:rFonts w:ascii="Helvetica" w:hAnsi="Helvetica" w:cs="Helvetica"/>
              </w:rPr>
            </w:pPr>
          </w:p>
          <w:p w:rsidR="00576325" w:rsidRDefault="00576325" w:rsidP="00C65117">
            <w:pPr>
              <w:pStyle w:val="NoSpacing"/>
              <w:spacing w:line="276" w:lineRule="auto"/>
              <w:jc w:val="center"/>
              <w:rPr>
                <w:rFonts w:ascii="Helvetica" w:hAnsi="Helvetica" w:cs="Helvetica"/>
                <w:i/>
              </w:rPr>
            </w:pPr>
            <w:r w:rsidRPr="00576325">
              <w:rPr>
                <w:rFonts w:ascii="Helvetica" w:hAnsi="Helvetica" w:cs="Helvetica"/>
                <w:i/>
              </w:rPr>
              <w:t>Harry Purser</w:t>
            </w:r>
          </w:p>
          <w:p w:rsidR="00774966" w:rsidRPr="00576325" w:rsidRDefault="00774966" w:rsidP="00C65117">
            <w:pPr>
              <w:pStyle w:val="NoSpacing"/>
              <w:spacing w:line="276" w:lineRule="auto"/>
              <w:jc w:val="center"/>
              <w:rPr>
                <w:rFonts w:ascii="Helvetica" w:hAnsi="Helvetica" w:cs="Helvetica"/>
                <w:i/>
              </w:rPr>
            </w:pPr>
            <w:r w:rsidRPr="00774966">
              <w:rPr>
                <w:rFonts w:ascii="Helvetica" w:hAnsi="Helvetica" w:cs="Helvetica"/>
                <w:i/>
              </w:rPr>
              <w:t>(Lecture Theatre E)</w:t>
            </w:r>
          </w:p>
        </w:tc>
      </w:tr>
      <w:tr w:rsidR="00B74D24" w:rsidRPr="000000DA" w:rsidTr="00B932F4">
        <w:trPr>
          <w:trHeight w:val="706"/>
        </w:trPr>
        <w:tc>
          <w:tcPr>
            <w:tcW w:w="626" w:type="pct"/>
          </w:tcPr>
          <w:p w:rsidR="00905E26" w:rsidRPr="000000DA" w:rsidRDefault="00905E26" w:rsidP="00B74D24">
            <w:pPr>
              <w:pStyle w:val="NormalWeb"/>
              <w:spacing w:line="276" w:lineRule="auto"/>
              <w:jc w:val="center"/>
              <w:rPr>
                <w:rFonts w:ascii="Helvetica" w:hAnsi="Helvetica" w:cs="Helvetica"/>
              </w:rPr>
            </w:pPr>
            <w:r w:rsidRPr="000000DA">
              <w:rPr>
                <w:rFonts w:ascii="Helvetica" w:hAnsi="Helvetica" w:cs="Helvetica"/>
              </w:rPr>
              <w:t>1</w:t>
            </w:r>
            <w:r w:rsidR="00576325">
              <w:rPr>
                <w:rFonts w:ascii="Helvetica" w:hAnsi="Helvetica" w:cs="Helvetica"/>
              </w:rPr>
              <w:t>0</w:t>
            </w:r>
            <w:r w:rsidRPr="000000DA">
              <w:rPr>
                <w:rFonts w:ascii="Helvetica" w:hAnsi="Helvetica" w:cs="Helvetica"/>
              </w:rPr>
              <w:t>.</w:t>
            </w:r>
            <w:r w:rsidR="00576325">
              <w:rPr>
                <w:rFonts w:ascii="Helvetica" w:hAnsi="Helvetica" w:cs="Helvetica"/>
              </w:rPr>
              <w:t>4</w:t>
            </w:r>
            <w:r w:rsidRPr="000000DA">
              <w:rPr>
                <w:rFonts w:ascii="Helvetica" w:hAnsi="Helvetica" w:cs="Helvetica"/>
              </w:rPr>
              <w:t>0</w:t>
            </w:r>
          </w:p>
        </w:tc>
        <w:tc>
          <w:tcPr>
            <w:tcW w:w="4374" w:type="pct"/>
          </w:tcPr>
          <w:p w:rsidR="00B932F4" w:rsidRDefault="00B932F4" w:rsidP="00B74D24">
            <w:pPr>
              <w:pStyle w:val="NoSpacing"/>
              <w:spacing w:line="276" w:lineRule="auto"/>
              <w:jc w:val="center"/>
              <w:rPr>
                <w:rFonts w:ascii="Helvetica" w:hAnsi="Helvetica" w:cs="Helvetica"/>
              </w:rPr>
            </w:pPr>
          </w:p>
          <w:p w:rsidR="00774966" w:rsidRDefault="00905E26" w:rsidP="00B932F4">
            <w:pPr>
              <w:pStyle w:val="NoSpacing"/>
              <w:spacing w:line="276" w:lineRule="auto"/>
              <w:jc w:val="center"/>
              <w:rPr>
                <w:rFonts w:ascii="Helvetica" w:hAnsi="Helvetica" w:cs="Helvetica"/>
              </w:rPr>
            </w:pPr>
            <w:r w:rsidRPr="000000DA">
              <w:rPr>
                <w:rFonts w:ascii="Helvetica" w:hAnsi="Helvetica" w:cs="Helvetica"/>
              </w:rPr>
              <w:t xml:space="preserve">Coffee </w:t>
            </w:r>
            <w:r w:rsidR="00774966">
              <w:rPr>
                <w:rFonts w:ascii="Helvetica" w:hAnsi="Helvetica" w:cs="Helvetica"/>
              </w:rPr>
              <w:t xml:space="preserve"> </w:t>
            </w:r>
          </w:p>
          <w:p w:rsidR="00905E26" w:rsidRPr="00774966" w:rsidRDefault="00774966" w:rsidP="00B932F4">
            <w:pPr>
              <w:pStyle w:val="NoSpacing"/>
              <w:spacing w:line="276" w:lineRule="auto"/>
              <w:jc w:val="center"/>
              <w:rPr>
                <w:rFonts w:ascii="Helvetica" w:hAnsi="Helvetica" w:cs="Helvetica"/>
                <w:i/>
              </w:rPr>
            </w:pPr>
            <w:r w:rsidRPr="00774966">
              <w:rPr>
                <w:rFonts w:ascii="Helvetica" w:hAnsi="Helvetica" w:cs="Helvetica"/>
                <w:i/>
              </w:rPr>
              <w:t>(lower open concourse)</w:t>
            </w:r>
          </w:p>
        </w:tc>
      </w:tr>
      <w:tr w:rsidR="00B74D24" w:rsidRPr="000000DA" w:rsidTr="00B932F4">
        <w:trPr>
          <w:trHeight w:val="1193"/>
        </w:trPr>
        <w:tc>
          <w:tcPr>
            <w:tcW w:w="626" w:type="pct"/>
          </w:tcPr>
          <w:p w:rsidR="00905E26" w:rsidRPr="000000DA" w:rsidRDefault="00905E26" w:rsidP="00B74D24">
            <w:pPr>
              <w:pStyle w:val="NormalWeb"/>
              <w:spacing w:line="276" w:lineRule="auto"/>
              <w:jc w:val="center"/>
              <w:rPr>
                <w:rFonts w:ascii="Helvetica" w:hAnsi="Helvetica" w:cs="Helvetica"/>
              </w:rPr>
            </w:pPr>
            <w:r w:rsidRPr="000000DA">
              <w:rPr>
                <w:rFonts w:ascii="Helvetica" w:hAnsi="Helvetica" w:cs="Helvetica"/>
              </w:rPr>
              <w:t>11.</w:t>
            </w:r>
            <w:r w:rsidR="008B7AC9">
              <w:rPr>
                <w:rFonts w:ascii="Helvetica" w:hAnsi="Helvetica" w:cs="Helvetica"/>
              </w:rPr>
              <w:t>1</w:t>
            </w:r>
            <w:r w:rsidRPr="000000DA">
              <w:rPr>
                <w:rFonts w:ascii="Helvetica" w:hAnsi="Helvetica" w:cs="Helvetica"/>
              </w:rPr>
              <w:t>0</w:t>
            </w:r>
          </w:p>
        </w:tc>
        <w:tc>
          <w:tcPr>
            <w:tcW w:w="4374" w:type="pct"/>
          </w:tcPr>
          <w:p w:rsidR="00523F7F" w:rsidRPr="00B932F4" w:rsidRDefault="00523F7F" w:rsidP="00B932F4">
            <w:pPr>
              <w:jc w:val="center"/>
              <w:rPr>
                <w:rFonts w:ascii="Helvetica" w:hAnsi="Helvetica" w:cs="Helvetica"/>
                <w:bCs/>
              </w:rPr>
            </w:pPr>
            <w:r w:rsidRPr="00B932F4">
              <w:rPr>
                <w:rFonts w:ascii="Helvetica" w:hAnsi="Helvetica" w:cs="Helvetica"/>
                <w:bCs/>
              </w:rPr>
              <w:t>The Discover Network: an example of the role research funders can play to improve the reproducibility of research</w:t>
            </w:r>
            <w:r w:rsidR="00B932F4">
              <w:rPr>
                <w:rFonts w:ascii="Helvetica" w:hAnsi="Helvetica" w:cs="Helvetica"/>
                <w:bCs/>
              </w:rPr>
              <w:t>.</w:t>
            </w:r>
          </w:p>
          <w:p w:rsidR="00576325" w:rsidRPr="00B932F4" w:rsidRDefault="00576325" w:rsidP="00B932F4">
            <w:pPr>
              <w:pStyle w:val="NoSpacing"/>
              <w:spacing w:line="276" w:lineRule="auto"/>
              <w:jc w:val="center"/>
              <w:rPr>
                <w:rFonts w:ascii="Helvetica" w:hAnsi="Helvetica" w:cs="Helvetica"/>
              </w:rPr>
            </w:pPr>
          </w:p>
          <w:p w:rsidR="00905E26" w:rsidRDefault="00576325" w:rsidP="00B932F4">
            <w:pPr>
              <w:pStyle w:val="NoSpacing"/>
              <w:spacing w:line="276" w:lineRule="auto"/>
              <w:jc w:val="center"/>
              <w:rPr>
                <w:rFonts w:ascii="Helvetica" w:hAnsi="Helvetica" w:cs="Helvetica"/>
                <w:i/>
              </w:rPr>
            </w:pPr>
            <w:r w:rsidRPr="00B932F4">
              <w:rPr>
                <w:rFonts w:ascii="Helvetica" w:hAnsi="Helvetica" w:cs="Helvetica"/>
                <w:i/>
              </w:rPr>
              <w:t>Lorcan Kenny</w:t>
            </w:r>
          </w:p>
          <w:p w:rsidR="00774966" w:rsidRPr="000000DA" w:rsidRDefault="00774966" w:rsidP="00B932F4">
            <w:pPr>
              <w:pStyle w:val="NoSpacing"/>
              <w:spacing w:line="276" w:lineRule="auto"/>
              <w:jc w:val="center"/>
              <w:rPr>
                <w:rFonts w:ascii="Helvetica" w:hAnsi="Helvetica" w:cs="Helvetica"/>
                <w:i/>
              </w:rPr>
            </w:pPr>
            <w:r w:rsidRPr="00774966">
              <w:rPr>
                <w:rFonts w:ascii="Helvetica" w:hAnsi="Helvetica" w:cs="Helvetica"/>
                <w:i/>
              </w:rPr>
              <w:t>(Lecture Theatre E)</w:t>
            </w:r>
          </w:p>
        </w:tc>
      </w:tr>
      <w:tr w:rsidR="00B74D24" w:rsidRPr="000000DA" w:rsidTr="00905E26">
        <w:trPr>
          <w:trHeight w:val="624"/>
        </w:trPr>
        <w:tc>
          <w:tcPr>
            <w:tcW w:w="626" w:type="pct"/>
          </w:tcPr>
          <w:p w:rsidR="00905E26" w:rsidRPr="000000DA" w:rsidRDefault="00905E26" w:rsidP="00B74D24">
            <w:pPr>
              <w:pStyle w:val="NormalWeb"/>
              <w:spacing w:line="276" w:lineRule="auto"/>
              <w:jc w:val="center"/>
              <w:rPr>
                <w:rFonts w:ascii="Helvetica" w:hAnsi="Helvetica" w:cs="Helvetica"/>
              </w:rPr>
            </w:pPr>
            <w:r w:rsidRPr="000000DA">
              <w:rPr>
                <w:rFonts w:ascii="Helvetica" w:hAnsi="Helvetica" w:cs="Helvetica"/>
              </w:rPr>
              <w:t>1</w:t>
            </w:r>
            <w:r w:rsidR="00576325">
              <w:rPr>
                <w:rFonts w:ascii="Helvetica" w:hAnsi="Helvetica" w:cs="Helvetica"/>
              </w:rPr>
              <w:t>1</w:t>
            </w:r>
            <w:r w:rsidRPr="000000DA">
              <w:rPr>
                <w:rFonts w:ascii="Helvetica" w:hAnsi="Helvetica" w:cs="Helvetica"/>
              </w:rPr>
              <w:t>.</w:t>
            </w:r>
            <w:r w:rsidR="00CB5024">
              <w:rPr>
                <w:rFonts w:ascii="Helvetica" w:hAnsi="Helvetica" w:cs="Helvetica"/>
              </w:rPr>
              <w:t>5</w:t>
            </w:r>
            <w:r w:rsidRPr="000000DA">
              <w:rPr>
                <w:rFonts w:ascii="Helvetica" w:hAnsi="Helvetica" w:cs="Helvetica"/>
              </w:rPr>
              <w:t>0</w:t>
            </w:r>
          </w:p>
        </w:tc>
        <w:tc>
          <w:tcPr>
            <w:tcW w:w="4374" w:type="pct"/>
          </w:tcPr>
          <w:p w:rsidR="00576325" w:rsidRDefault="009179D5" w:rsidP="00576325">
            <w:pPr>
              <w:pStyle w:val="NoSpacing"/>
              <w:spacing w:line="276" w:lineRule="auto"/>
              <w:jc w:val="center"/>
              <w:rPr>
                <w:rFonts w:ascii="Helvetica" w:hAnsi="Helvetica" w:cs="Helvetica"/>
              </w:rPr>
            </w:pPr>
            <w:r>
              <w:rPr>
                <w:rFonts w:ascii="Helvetica" w:hAnsi="Helvetica" w:cs="Helvetica"/>
              </w:rPr>
              <w:t>R</w:t>
            </w:r>
            <w:r w:rsidR="00576325">
              <w:rPr>
                <w:rFonts w:ascii="Helvetica" w:hAnsi="Helvetica" w:cs="Helvetica"/>
              </w:rPr>
              <w:t xml:space="preserve">egistered </w:t>
            </w:r>
            <w:r>
              <w:rPr>
                <w:rFonts w:ascii="Helvetica" w:hAnsi="Helvetica" w:cs="Helvetica"/>
              </w:rPr>
              <w:t>R</w:t>
            </w:r>
            <w:r w:rsidR="00576325">
              <w:rPr>
                <w:rFonts w:ascii="Helvetica" w:hAnsi="Helvetica" w:cs="Helvetica"/>
              </w:rPr>
              <w:t>eports</w:t>
            </w:r>
            <w:r w:rsidR="002D1F3A">
              <w:rPr>
                <w:rFonts w:ascii="Helvetica" w:hAnsi="Helvetica" w:cs="Helvetica"/>
              </w:rPr>
              <w:t>, Transparency</w:t>
            </w:r>
            <w:r w:rsidR="00857E53">
              <w:rPr>
                <w:rFonts w:ascii="Helvetica" w:hAnsi="Helvetica" w:cs="Helvetica"/>
              </w:rPr>
              <w:t xml:space="preserve"> and</w:t>
            </w:r>
            <w:r w:rsidR="002D1F3A">
              <w:rPr>
                <w:rFonts w:ascii="Helvetica" w:hAnsi="Helvetica" w:cs="Helvetica"/>
              </w:rPr>
              <w:t xml:space="preserve"> Reproducibility</w:t>
            </w:r>
            <w:r w:rsidR="00857E53">
              <w:rPr>
                <w:rFonts w:ascii="Helvetica" w:hAnsi="Helvetica" w:cs="Helvetica"/>
              </w:rPr>
              <w:t xml:space="preserve"> in Developmental Research</w:t>
            </w:r>
            <w:r w:rsidR="007378DE">
              <w:rPr>
                <w:rFonts w:ascii="Helvetica" w:hAnsi="Helvetica" w:cs="Helvetica"/>
              </w:rPr>
              <w:t xml:space="preserve">. </w:t>
            </w:r>
          </w:p>
          <w:p w:rsidR="00B932F4" w:rsidRDefault="00B932F4" w:rsidP="00576325">
            <w:pPr>
              <w:pStyle w:val="NoSpacing"/>
              <w:spacing w:line="276" w:lineRule="auto"/>
              <w:jc w:val="center"/>
              <w:rPr>
                <w:rFonts w:ascii="Helvetica" w:hAnsi="Helvetica" w:cs="Helvetica"/>
              </w:rPr>
            </w:pPr>
          </w:p>
          <w:p w:rsidR="00905E26" w:rsidRDefault="00576325" w:rsidP="00576325">
            <w:pPr>
              <w:pStyle w:val="NoSpacing"/>
              <w:spacing w:line="276" w:lineRule="auto"/>
              <w:jc w:val="center"/>
              <w:rPr>
                <w:rFonts w:ascii="Helvetica" w:hAnsi="Helvetica" w:cs="Helvetica"/>
                <w:i/>
              </w:rPr>
            </w:pPr>
            <w:r>
              <w:rPr>
                <w:rFonts w:ascii="Helvetica" w:hAnsi="Helvetica" w:cs="Helvetica"/>
                <w:i/>
              </w:rPr>
              <w:t>Hannah Hobson</w:t>
            </w:r>
          </w:p>
          <w:p w:rsidR="00774966" w:rsidRPr="00576325" w:rsidRDefault="00774966" w:rsidP="00576325">
            <w:pPr>
              <w:pStyle w:val="NoSpacing"/>
              <w:spacing w:line="276" w:lineRule="auto"/>
              <w:jc w:val="center"/>
              <w:rPr>
                <w:rFonts w:ascii="Helvetica" w:hAnsi="Helvetica" w:cs="Helvetica"/>
                <w:i/>
              </w:rPr>
            </w:pPr>
            <w:r w:rsidRPr="00774966">
              <w:rPr>
                <w:rFonts w:ascii="Helvetica" w:hAnsi="Helvetica" w:cs="Helvetica"/>
                <w:i/>
              </w:rPr>
              <w:t>(Lecture Theatre E)</w:t>
            </w:r>
          </w:p>
        </w:tc>
      </w:tr>
      <w:tr w:rsidR="00B74D24" w:rsidRPr="000000DA" w:rsidTr="00B932F4">
        <w:trPr>
          <w:trHeight w:val="762"/>
        </w:trPr>
        <w:tc>
          <w:tcPr>
            <w:tcW w:w="626" w:type="pct"/>
          </w:tcPr>
          <w:p w:rsidR="00905E26" w:rsidRPr="000000DA" w:rsidRDefault="00576325" w:rsidP="00EC2E8C">
            <w:pPr>
              <w:pStyle w:val="NormalWeb"/>
              <w:spacing w:line="276" w:lineRule="auto"/>
              <w:jc w:val="center"/>
              <w:rPr>
                <w:rFonts w:ascii="Helvetica" w:hAnsi="Helvetica" w:cs="Helvetica"/>
              </w:rPr>
            </w:pPr>
            <w:r>
              <w:rPr>
                <w:rFonts w:ascii="Helvetica" w:hAnsi="Helvetica" w:cs="Helvetica"/>
              </w:rPr>
              <w:t>12</w:t>
            </w:r>
            <w:r w:rsidR="00905E26" w:rsidRPr="000000DA">
              <w:rPr>
                <w:rFonts w:ascii="Helvetica" w:hAnsi="Helvetica" w:cs="Helvetica"/>
              </w:rPr>
              <w:t>.</w:t>
            </w:r>
            <w:r w:rsidR="00EC2E8C">
              <w:rPr>
                <w:rFonts w:ascii="Helvetica" w:hAnsi="Helvetica" w:cs="Helvetica"/>
              </w:rPr>
              <w:t>3</w:t>
            </w:r>
            <w:r w:rsidR="00905E26" w:rsidRPr="000000DA">
              <w:rPr>
                <w:rFonts w:ascii="Helvetica" w:hAnsi="Helvetica" w:cs="Helvetica"/>
              </w:rPr>
              <w:t>0</w:t>
            </w:r>
          </w:p>
        </w:tc>
        <w:tc>
          <w:tcPr>
            <w:tcW w:w="4374" w:type="pct"/>
          </w:tcPr>
          <w:p w:rsidR="00B932F4" w:rsidRDefault="00B932F4" w:rsidP="000000DA">
            <w:pPr>
              <w:pStyle w:val="NoSpacing"/>
              <w:spacing w:line="276" w:lineRule="auto"/>
              <w:jc w:val="center"/>
              <w:rPr>
                <w:rFonts w:ascii="Helvetica" w:eastAsia="Times New Roman" w:hAnsi="Helvetica" w:cs="Helvetica"/>
              </w:rPr>
            </w:pPr>
          </w:p>
          <w:p w:rsidR="00905E26" w:rsidRDefault="00576325" w:rsidP="00B932F4">
            <w:pPr>
              <w:pStyle w:val="NoSpacing"/>
              <w:spacing w:line="276" w:lineRule="auto"/>
              <w:jc w:val="center"/>
              <w:rPr>
                <w:rFonts w:ascii="Helvetica" w:eastAsia="Times New Roman" w:hAnsi="Helvetica" w:cs="Helvetica"/>
              </w:rPr>
            </w:pPr>
            <w:r>
              <w:rPr>
                <w:rFonts w:ascii="Helvetica" w:eastAsia="Times New Roman" w:hAnsi="Helvetica" w:cs="Helvetica"/>
              </w:rPr>
              <w:t>Lunch</w:t>
            </w:r>
          </w:p>
          <w:p w:rsidR="00774966" w:rsidRPr="000000DA" w:rsidRDefault="00774966" w:rsidP="00B932F4">
            <w:pPr>
              <w:pStyle w:val="NoSpacing"/>
              <w:spacing w:line="276" w:lineRule="auto"/>
              <w:jc w:val="center"/>
              <w:rPr>
                <w:rFonts w:ascii="Helvetica" w:hAnsi="Helvetica" w:cs="Helvetica"/>
                <w:i/>
              </w:rPr>
            </w:pPr>
            <w:r w:rsidRPr="00774966">
              <w:rPr>
                <w:rFonts w:ascii="Helvetica" w:hAnsi="Helvetica" w:cs="Helvetica"/>
                <w:i/>
              </w:rPr>
              <w:t>(lower open concourse)</w:t>
            </w:r>
          </w:p>
        </w:tc>
      </w:tr>
      <w:tr w:rsidR="00B74D24" w:rsidRPr="000000DA" w:rsidTr="00B932F4">
        <w:trPr>
          <w:trHeight w:val="1271"/>
        </w:trPr>
        <w:tc>
          <w:tcPr>
            <w:tcW w:w="626" w:type="pct"/>
          </w:tcPr>
          <w:p w:rsidR="00905E26" w:rsidRPr="000000DA" w:rsidRDefault="00576325" w:rsidP="00B74D24">
            <w:pPr>
              <w:pStyle w:val="NormalWeb"/>
              <w:spacing w:line="276" w:lineRule="auto"/>
              <w:jc w:val="center"/>
              <w:rPr>
                <w:rFonts w:ascii="Helvetica" w:hAnsi="Helvetica" w:cs="Helvetica"/>
              </w:rPr>
            </w:pPr>
            <w:r>
              <w:rPr>
                <w:rFonts w:ascii="Helvetica" w:hAnsi="Helvetica" w:cs="Helvetica"/>
              </w:rPr>
              <w:t>1.</w:t>
            </w:r>
            <w:r w:rsidR="00CB5024">
              <w:rPr>
                <w:rFonts w:ascii="Helvetica" w:hAnsi="Helvetica" w:cs="Helvetica"/>
              </w:rPr>
              <w:t>3</w:t>
            </w:r>
            <w:r>
              <w:rPr>
                <w:rFonts w:ascii="Helvetica" w:hAnsi="Helvetica" w:cs="Helvetica"/>
              </w:rPr>
              <w:t>0</w:t>
            </w:r>
            <w:r w:rsidR="009F66F6">
              <w:rPr>
                <w:rFonts w:ascii="Helvetica" w:hAnsi="Helvetica" w:cs="Helvetica"/>
              </w:rPr>
              <w:t>-2.30</w:t>
            </w:r>
          </w:p>
        </w:tc>
        <w:tc>
          <w:tcPr>
            <w:tcW w:w="4374" w:type="pct"/>
          </w:tcPr>
          <w:p w:rsidR="00905E26" w:rsidRPr="00576325" w:rsidRDefault="00576325" w:rsidP="00B74D24">
            <w:pPr>
              <w:pStyle w:val="NoSpacing"/>
              <w:spacing w:line="276" w:lineRule="auto"/>
              <w:jc w:val="center"/>
              <w:rPr>
                <w:rFonts w:ascii="Helvetica" w:hAnsi="Helvetica" w:cs="Helvetica"/>
              </w:rPr>
            </w:pPr>
            <w:r w:rsidRPr="00576325">
              <w:rPr>
                <w:rFonts w:ascii="Helvetica" w:hAnsi="Helvetica" w:cs="Helvetica"/>
              </w:rPr>
              <w:t xml:space="preserve">Computer room practical session 1 </w:t>
            </w:r>
          </w:p>
          <w:p w:rsidR="00576325" w:rsidRDefault="00576325" w:rsidP="00B74D24">
            <w:pPr>
              <w:pStyle w:val="NoSpacing"/>
              <w:spacing w:line="276" w:lineRule="auto"/>
              <w:jc w:val="center"/>
              <w:rPr>
                <w:rFonts w:ascii="Helvetica" w:hAnsi="Helvetica" w:cs="Helvetica"/>
              </w:rPr>
            </w:pPr>
            <w:r w:rsidRPr="00576325">
              <w:rPr>
                <w:rFonts w:ascii="Helvetica" w:hAnsi="Helvetica" w:cs="Helvetica"/>
              </w:rPr>
              <w:t>Using JASP for Bayes analyses</w:t>
            </w:r>
            <w:r w:rsidR="00B932F4">
              <w:rPr>
                <w:rFonts w:ascii="Helvetica" w:hAnsi="Helvetica" w:cs="Helvetica"/>
              </w:rPr>
              <w:t>.</w:t>
            </w:r>
          </w:p>
          <w:p w:rsidR="00B932F4" w:rsidRPr="00576325" w:rsidRDefault="00B932F4" w:rsidP="00B74D24">
            <w:pPr>
              <w:pStyle w:val="NoSpacing"/>
              <w:spacing w:line="276" w:lineRule="auto"/>
              <w:jc w:val="center"/>
              <w:rPr>
                <w:rFonts w:ascii="Helvetica" w:hAnsi="Helvetica" w:cs="Helvetica"/>
              </w:rPr>
            </w:pPr>
          </w:p>
          <w:p w:rsidR="00576325" w:rsidRDefault="00576325" w:rsidP="00B932F4">
            <w:pPr>
              <w:pStyle w:val="NoSpacing"/>
              <w:spacing w:line="276" w:lineRule="auto"/>
              <w:jc w:val="center"/>
              <w:rPr>
                <w:rFonts w:ascii="Helvetica" w:hAnsi="Helvetica" w:cs="Helvetica"/>
                <w:i/>
              </w:rPr>
            </w:pPr>
            <w:r>
              <w:rPr>
                <w:rFonts w:ascii="Helvetica" w:hAnsi="Helvetica" w:cs="Helvetica"/>
                <w:i/>
              </w:rPr>
              <w:t>Harry Purser</w:t>
            </w:r>
          </w:p>
          <w:p w:rsidR="00774966" w:rsidRPr="00774966" w:rsidRDefault="00774966" w:rsidP="00B932F4">
            <w:pPr>
              <w:pStyle w:val="NoSpacing"/>
              <w:spacing w:line="276" w:lineRule="auto"/>
              <w:jc w:val="center"/>
              <w:rPr>
                <w:rFonts w:ascii="Helvetica" w:hAnsi="Helvetica" w:cs="Helvetica"/>
                <w:i/>
              </w:rPr>
            </w:pPr>
            <w:r w:rsidRPr="00774966">
              <w:rPr>
                <w:rFonts w:ascii="Helvetica" w:hAnsi="Helvetica" w:cs="Helvetica"/>
                <w:i/>
              </w:rPr>
              <w:t>(39 AD 04)</w:t>
            </w:r>
          </w:p>
        </w:tc>
      </w:tr>
      <w:tr w:rsidR="00576325" w:rsidRPr="000000DA" w:rsidTr="00B932F4">
        <w:trPr>
          <w:trHeight w:val="1237"/>
        </w:trPr>
        <w:tc>
          <w:tcPr>
            <w:tcW w:w="626" w:type="pct"/>
          </w:tcPr>
          <w:p w:rsidR="00576325" w:rsidRDefault="00576325" w:rsidP="009F66F6">
            <w:pPr>
              <w:pStyle w:val="NormalWeb"/>
              <w:spacing w:line="276" w:lineRule="auto"/>
              <w:jc w:val="center"/>
              <w:rPr>
                <w:rFonts w:ascii="Helvetica" w:hAnsi="Helvetica" w:cs="Helvetica"/>
              </w:rPr>
            </w:pPr>
            <w:r>
              <w:rPr>
                <w:rFonts w:ascii="Helvetica" w:hAnsi="Helvetica" w:cs="Helvetica"/>
              </w:rPr>
              <w:t>2.</w:t>
            </w:r>
            <w:r w:rsidR="009F66F6">
              <w:rPr>
                <w:rFonts w:ascii="Helvetica" w:hAnsi="Helvetica" w:cs="Helvetica"/>
              </w:rPr>
              <w:t>4</w:t>
            </w:r>
            <w:r w:rsidR="00551B75">
              <w:rPr>
                <w:rFonts w:ascii="Helvetica" w:hAnsi="Helvetica" w:cs="Helvetica"/>
              </w:rPr>
              <w:t>0</w:t>
            </w:r>
            <w:r w:rsidR="009F66F6">
              <w:rPr>
                <w:rFonts w:ascii="Helvetica" w:hAnsi="Helvetica" w:cs="Helvetica"/>
              </w:rPr>
              <w:t>-3.40</w:t>
            </w:r>
          </w:p>
        </w:tc>
        <w:tc>
          <w:tcPr>
            <w:tcW w:w="4374" w:type="pct"/>
          </w:tcPr>
          <w:p w:rsidR="00576325" w:rsidRPr="00576325" w:rsidRDefault="00576325" w:rsidP="00576325">
            <w:pPr>
              <w:pStyle w:val="NoSpacing"/>
              <w:spacing w:line="276" w:lineRule="auto"/>
              <w:jc w:val="center"/>
              <w:rPr>
                <w:rFonts w:ascii="Helvetica" w:hAnsi="Helvetica" w:cs="Helvetica"/>
              </w:rPr>
            </w:pPr>
            <w:r w:rsidRPr="00576325">
              <w:rPr>
                <w:rFonts w:ascii="Helvetica" w:hAnsi="Helvetica" w:cs="Helvetica"/>
              </w:rPr>
              <w:t xml:space="preserve">Computer room practical session </w:t>
            </w:r>
            <w:r w:rsidR="00CB5024">
              <w:rPr>
                <w:rFonts w:ascii="Helvetica" w:hAnsi="Helvetica" w:cs="Helvetica"/>
              </w:rPr>
              <w:t>2</w:t>
            </w:r>
            <w:r w:rsidRPr="00576325">
              <w:rPr>
                <w:rFonts w:ascii="Helvetica" w:hAnsi="Helvetica" w:cs="Helvetica"/>
              </w:rPr>
              <w:t xml:space="preserve"> </w:t>
            </w:r>
          </w:p>
          <w:p w:rsidR="00551B75" w:rsidRDefault="00576325" w:rsidP="00576325">
            <w:pPr>
              <w:pStyle w:val="NoSpacing"/>
              <w:spacing w:line="276" w:lineRule="auto"/>
              <w:jc w:val="center"/>
              <w:rPr>
                <w:rFonts w:ascii="Helvetica" w:hAnsi="Helvetica" w:cs="Helvetica"/>
              </w:rPr>
            </w:pPr>
            <w:r>
              <w:rPr>
                <w:rFonts w:ascii="Helvetica" w:hAnsi="Helvetica" w:cs="Helvetica"/>
              </w:rPr>
              <w:t>An introduction to the Open Science Framework</w:t>
            </w:r>
            <w:r w:rsidR="00B932F4">
              <w:rPr>
                <w:rFonts w:ascii="Helvetica" w:hAnsi="Helvetica" w:cs="Helvetica"/>
              </w:rPr>
              <w:t>.</w:t>
            </w:r>
          </w:p>
          <w:p w:rsidR="00B932F4" w:rsidRDefault="00B932F4" w:rsidP="00576325">
            <w:pPr>
              <w:pStyle w:val="NoSpacing"/>
              <w:spacing w:line="276" w:lineRule="auto"/>
              <w:jc w:val="center"/>
              <w:rPr>
                <w:rFonts w:ascii="Helvetica" w:hAnsi="Helvetica" w:cs="Helvetica"/>
              </w:rPr>
            </w:pPr>
          </w:p>
          <w:p w:rsidR="00576325" w:rsidRDefault="00576325" w:rsidP="00B932F4">
            <w:pPr>
              <w:pStyle w:val="NoSpacing"/>
              <w:spacing w:line="276" w:lineRule="auto"/>
              <w:jc w:val="center"/>
              <w:rPr>
                <w:rFonts w:ascii="Helvetica" w:hAnsi="Helvetica" w:cs="Helvetica"/>
                <w:i/>
              </w:rPr>
            </w:pPr>
            <w:r>
              <w:rPr>
                <w:rFonts w:ascii="Helvetica" w:hAnsi="Helvetica" w:cs="Helvetica"/>
                <w:i/>
              </w:rPr>
              <w:t xml:space="preserve">Hannah Hobson </w:t>
            </w:r>
            <w:r w:rsidR="0015686A">
              <w:rPr>
                <w:rFonts w:ascii="Helvetica" w:hAnsi="Helvetica" w:cs="Helvetica"/>
                <w:i/>
              </w:rPr>
              <w:t>/</w:t>
            </w:r>
            <w:r>
              <w:rPr>
                <w:rFonts w:ascii="Helvetica" w:hAnsi="Helvetica" w:cs="Helvetica"/>
                <w:i/>
              </w:rPr>
              <w:t xml:space="preserve"> Marta T</w:t>
            </w:r>
            <w:r w:rsidR="0015686A">
              <w:rPr>
                <w:rFonts w:ascii="Helvetica" w:hAnsi="Helvetica" w:cs="Helvetica"/>
                <w:i/>
              </w:rPr>
              <w:t>o</w:t>
            </w:r>
            <w:r>
              <w:rPr>
                <w:rFonts w:ascii="Helvetica" w:hAnsi="Helvetica" w:cs="Helvetica"/>
                <w:i/>
              </w:rPr>
              <w:t>por</w:t>
            </w:r>
          </w:p>
          <w:p w:rsidR="00774966" w:rsidRPr="00774966" w:rsidRDefault="00774966" w:rsidP="00B932F4">
            <w:pPr>
              <w:pStyle w:val="NoSpacing"/>
              <w:spacing w:line="276" w:lineRule="auto"/>
              <w:jc w:val="center"/>
              <w:rPr>
                <w:rFonts w:ascii="Helvetica" w:hAnsi="Helvetica" w:cs="Helvetica"/>
                <w:i/>
              </w:rPr>
            </w:pPr>
            <w:r w:rsidRPr="00774966">
              <w:rPr>
                <w:rFonts w:ascii="Helvetica" w:hAnsi="Helvetica" w:cs="Helvetica"/>
                <w:i/>
              </w:rPr>
              <w:t>(39 AD 04)</w:t>
            </w:r>
          </w:p>
        </w:tc>
      </w:tr>
      <w:tr w:rsidR="00551B75" w:rsidRPr="000000DA" w:rsidTr="00905E26">
        <w:trPr>
          <w:trHeight w:val="1595"/>
        </w:trPr>
        <w:tc>
          <w:tcPr>
            <w:tcW w:w="626" w:type="pct"/>
          </w:tcPr>
          <w:p w:rsidR="00551B75" w:rsidRDefault="00551B75" w:rsidP="00D304AE">
            <w:pPr>
              <w:pStyle w:val="NormalWeb"/>
              <w:spacing w:line="276" w:lineRule="auto"/>
              <w:jc w:val="center"/>
              <w:rPr>
                <w:rFonts w:ascii="Helvetica" w:hAnsi="Helvetica" w:cs="Helvetica"/>
              </w:rPr>
            </w:pPr>
            <w:r>
              <w:rPr>
                <w:rFonts w:ascii="Helvetica" w:hAnsi="Helvetica" w:cs="Helvetica"/>
              </w:rPr>
              <w:lastRenderedPageBreak/>
              <w:t>3.</w:t>
            </w:r>
            <w:r w:rsidR="009F66F6">
              <w:rPr>
                <w:rFonts w:ascii="Helvetica" w:hAnsi="Helvetica" w:cs="Helvetica"/>
              </w:rPr>
              <w:t>5</w:t>
            </w:r>
            <w:r>
              <w:rPr>
                <w:rFonts w:ascii="Helvetica" w:hAnsi="Helvetica" w:cs="Helvetica"/>
              </w:rPr>
              <w:t>0</w:t>
            </w:r>
            <w:r w:rsidR="009F66F6">
              <w:rPr>
                <w:rFonts w:ascii="Helvetica" w:hAnsi="Helvetica" w:cs="Helvetica"/>
              </w:rPr>
              <w:t>-4.</w:t>
            </w:r>
            <w:r w:rsidR="00D304AE">
              <w:rPr>
                <w:rFonts w:ascii="Helvetica" w:hAnsi="Helvetica" w:cs="Helvetica"/>
              </w:rPr>
              <w:t>3</w:t>
            </w:r>
            <w:r w:rsidR="009F66F6">
              <w:rPr>
                <w:rFonts w:ascii="Helvetica" w:hAnsi="Helvetica" w:cs="Helvetica"/>
              </w:rPr>
              <w:t>0</w:t>
            </w:r>
          </w:p>
        </w:tc>
        <w:tc>
          <w:tcPr>
            <w:tcW w:w="4374" w:type="pct"/>
          </w:tcPr>
          <w:p w:rsidR="00551B75" w:rsidRPr="00576325" w:rsidRDefault="00551B75" w:rsidP="00551B75">
            <w:pPr>
              <w:pStyle w:val="NoSpacing"/>
              <w:spacing w:line="276" w:lineRule="auto"/>
              <w:jc w:val="center"/>
              <w:rPr>
                <w:rFonts w:ascii="Helvetica" w:hAnsi="Helvetica" w:cs="Helvetica"/>
              </w:rPr>
            </w:pPr>
            <w:r w:rsidRPr="00576325">
              <w:rPr>
                <w:rFonts w:ascii="Helvetica" w:hAnsi="Helvetica" w:cs="Helvetica"/>
              </w:rPr>
              <w:t xml:space="preserve">Computer room practical session </w:t>
            </w:r>
            <w:r>
              <w:rPr>
                <w:rFonts w:ascii="Helvetica" w:hAnsi="Helvetica" w:cs="Helvetica"/>
              </w:rPr>
              <w:t>3</w:t>
            </w:r>
            <w:r w:rsidRPr="00576325">
              <w:rPr>
                <w:rFonts w:ascii="Helvetica" w:hAnsi="Helvetica" w:cs="Helvetica"/>
              </w:rPr>
              <w:t xml:space="preserve"> </w:t>
            </w:r>
          </w:p>
          <w:p w:rsidR="00551B75" w:rsidRDefault="003140A5" w:rsidP="00576325">
            <w:pPr>
              <w:pStyle w:val="NoSpacing"/>
              <w:spacing w:line="276" w:lineRule="auto"/>
              <w:jc w:val="center"/>
              <w:rPr>
                <w:rFonts w:ascii="Helvetica" w:hAnsi="Helvetica" w:cs="Helvetica"/>
              </w:rPr>
            </w:pPr>
            <w:r>
              <w:rPr>
                <w:rFonts w:ascii="Helvetica" w:hAnsi="Helvetica" w:cs="Helvetica"/>
              </w:rPr>
              <w:t>How to plot individual differences</w:t>
            </w:r>
            <w:r w:rsidR="00551B75">
              <w:rPr>
                <w:rFonts w:ascii="Helvetica" w:hAnsi="Helvetica" w:cs="Helvetica"/>
              </w:rPr>
              <w:t xml:space="preserve"> in R</w:t>
            </w:r>
            <w:r>
              <w:rPr>
                <w:rFonts w:ascii="Helvetica" w:hAnsi="Helvetica" w:cs="Helvetica"/>
              </w:rPr>
              <w:t xml:space="preserve"> (pirate </w:t>
            </w:r>
            <w:r w:rsidRPr="00B932F4">
              <w:rPr>
                <w:rFonts w:ascii="Helvetica" w:hAnsi="Helvetica" w:cs="Helvetica"/>
              </w:rPr>
              <w:t xml:space="preserve">plots: </w:t>
            </w:r>
            <w:hyperlink r:id="rId9" w:history="1">
              <w:r w:rsidR="00B932F4" w:rsidRPr="00B932F4">
                <w:rPr>
                  <w:rStyle w:val="Hyperlink"/>
                  <w:rFonts w:ascii="Helvetica" w:hAnsi="Helvetica" w:cs="Helvetica"/>
                  <w:color w:val="auto"/>
                  <w:u w:val="none"/>
                </w:rPr>
                <w:t>https://www.r-bloggers.com/the-pirate-plot-an-r-pirates-favorite-plot/</w:t>
              </w:r>
            </w:hyperlink>
            <w:r w:rsidRPr="00B932F4">
              <w:rPr>
                <w:rFonts w:ascii="Helvetica" w:hAnsi="Helvetica" w:cs="Helvetica"/>
              </w:rPr>
              <w:t>)</w:t>
            </w:r>
            <w:r w:rsidR="00B932F4" w:rsidRPr="00B932F4">
              <w:rPr>
                <w:rFonts w:ascii="Helvetica" w:hAnsi="Helvetica" w:cs="Helvetica"/>
              </w:rPr>
              <w:t>.</w:t>
            </w:r>
          </w:p>
          <w:p w:rsidR="00B932F4" w:rsidRDefault="00B932F4" w:rsidP="00576325">
            <w:pPr>
              <w:pStyle w:val="NoSpacing"/>
              <w:spacing w:line="276" w:lineRule="auto"/>
              <w:jc w:val="center"/>
              <w:rPr>
                <w:rFonts w:ascii="Helvetica" w:hAnsi="Helvetica" w:cs="Helvetica"/>
              </w:rPr>
            </w:pPr>
          </w:p>
          <w:p w:rsidR="00551B75" w:rsidRDefault="00551B75" w:rsidP="00576325">
            <w:pPr>
              <w:pStyle w:val="NoSpacing"/>
              <w:spacing w:line="276" w:lineRule="auto"/>
              <w:jc w:val="center"/>
              <w:rPr>
                <w:rFonts w:ascii="Helvetica" w:hAnsi="Helvetica" w:cs="Helvetica"/>
                <w:i/>
              </w:rPr>
            </w:pPr>
            <w:r>
              <w:rPr>
                <w:rFonts w:ascii="Helvetica" w:hAnsi="Helvetica" w:cs="Helvetica"/>
                <w:i/>
              </w:rPr>
              <w:t>Marta Topor</w:t>
            </w:r>
          </w:p>
          <w:p w:rsidR="00774966" w:rsidRPr="00774966" w:rsidRDefault="00774966" w:rsidP="00576325">
            <w:pPr>
              <w:pStyle w:val="NoSpacing"/>
              <w:spacing w:line="276" w:lineRule="auto"/>
              <w:jc w:val="center"/>
              <w:rPr>
                <w:rFonts w:ascii="Helvetica" w:hAnsi="Helvetica" w:cs="Helvetica"/>
                <w:i/>
              </w:rPr>
            </w:pPr>
            <w:r w:rsidRPr="00774966">
              <w:rPr>
                <w:rFonts w:ascii="Helvetica" w:hAnsi="Helvetica" w:cs="Helvetica"/>
                <w:i/>
              </w:rPr>
              <w:t>(39 AD 04)</w:t>
            </w:r>
          </w:p>
        </w:tc>
      </w:tr>
      <w:tr w:rsidR="00B74D24" w:rsidRPr="000000DA" w:rsidTr="00B932F4">
        <w:trPr>
          <w:trHeight w:val="378"/>
        </w:trPr>
        <w:tc>
          <w:tcPr>
            <w:tcW w:w="626" w:type="pct"/>
          </w:tcPr>
          <w:p w:rsidR="00905E26" w:rsidRPr="000000DA" w:rsidRDefault="00D304AE" w:rsidP="00D304AE">
            <w:pPr>
              <w:pStyle w:val="NormalWeb"/>
              <w:spacing w:line="276" w:lineRule="auto"/>
              <w:jc w:val="center"/>
              <w:rPr>
                <w:rFonts w:ascii="Helvetica" w:hAnsi="Helvetica" w:cs="Helvetica"/>
              </w:rPr>
            </w:pPr>
            <w:r>
              <w:rPr>
                <w:rFonts w:ascii="Helvetica" w:hAnsi="Helvetica" w:cs="Helvetica"/>
              </w:rPr>
              <w:t>4</w:t>
            </w:r>
            <w:r w:rsidR="00576325">
              <w:rPr>
                <w:rFonts w:ascii="Helvetica" w:hAnsi="Helvetica" w:cs="Helvetica"/>
              </w:rPr>
              <w:t>.</w:t>
            </w:r>
            <w:r>
              <w:rPr>
                <w:rFonts w:ascii="Helvetica" w:hAnsi="Helvetica" w:cs="Helvetica"/>
              </w:rPr>
              <w:t>3</w:t>
            </w:r>
            <w:r w:rsidR="00576325">
              <w:rPr>
                <w:rFonts w:ascii="Helvetica" w:hAnsi="Helvetica" w:cs="Helvetica"/>
              </w:rPr>
              <w:t>0</w:t>
            </w:r>
          </w:p>
        </w:tc>
        <w:tc>
          <w:tcPr>
            <w:tcW w:w="4374" w:type="pct"/>
          </w:tcPr>
          <w:p w:rsidR="00905E26" w:rsidRPr="000000DA" w:rsidRDefault="00576325" w:rsidP="00B74D24">
            <w:pPr>
              <w:pStyle w:val="NoSpacing"/>
              <w:spacing w:line="276" w:lineRule="auto"/>
              <w:jc w:val="center"/>
              <w:rPr>
                <w:rFonts w:ascii="Helvetica" w:hAnsi="Helvetica" w:cs="Helvetica"/>
              </w:rPr>
            </w:pPr>
            <w:r>
              <w:rPr>
                <w:rFonts w:ascii="Helvetica" w:hAnsi="Helvetica" w:cs="Helvetica"/>
              </w:rPr>
              <w:t>End of Conference</w:t>
            </w:r>
          </w:p>
        </w:tc>
      </w:tr>
    </w:tbl>
    <w:p w:rsidR="00BC2819" w:rsidRDefault="00BC2819" w:rsidP="00B74D24">
      <w:pPr>
        <w:pStyle w:val="Heading1"/>
        <w:rPr>
          <w:sz w:val="28"/>
          <w:szCs w:val="28"/>
        </w:rPr>
      </w:pPr>
      <w:bookmarkStart w:id="1" w:name="_Toc451789497"/>
    </w:p>
    <w:p w:rsidR="00BC2819" w:rsidRDefault="00BC2819">
      <w:pPr>
        <w:rPr>
          <w:rFonts w:ascii="Helvetica" w:eastAsiaTheme="majorEastAsia" w:hAnsi="Helvetica" w:cstheme="majorBidi"/>
          <w:b/>
          <w:sz w:val="28"/>
          <w:szCs w:val="28"/>
        </w:rPr>
      </w:pPr>
      <w:bookmarkStart w:id="2" w:name="_GoBack"/>
      <w:bookmarkEnd w:id="2"/>
      <w:r>
        <w:rPr>
          <w:sz w:val="28"/>
          <w:szCs w:val="28"/>
        </w:rPr>
        <w:br w:type="page"/>
      </w:r>
    </w:p>
    <w:p w:rsidR="003F51DE" w:rsidRDefault="00905E26" w:rsidP="00B74D24">
      <w:pPr>
        <w:pStyle w:val="Heading1"/>
        <w:rPr>
          <w:sz w:val="28"/>
          <w:szCs w:val="28"/>
        </w:rPr>
      </w:pPr>
      <w:r w:rsidRPr="003F0F0C">
        <w:rPr>
          <w:sz w:val="28"/>
          <w:szCs w:val="28"/>
        </w:rPr>
        <w:lastRenderedPageBreak/>
        <w:t>Workshop Abstracts</w:t>
      </w:r>
      <w:bookmarkEnd w:id="1"/>
    </w:p>
    <w:p w:rsidR="00523F7F" w:rsidRDefault="00523F7F" w:rsidP="00523F7F"/>
    <w:p w:rsidR="00AD25B9" w:rsidRPr="00AD25B9" w:rsidRDefault="00AD25B9" w:rsidP="00AD25B9">
      <w:pPr>
        <w:pStyle w:val="NoSpacing"/>
        <w:spacing w:line="360" w:lineRule="auto"/>
        <w:jc w:val="center"/>
        <w:rPr>
          <w:rFonts w:ascii="Helvetica" w:hAnsi="Helvetica" w:cs="Helvetica"/>
          <w:b/>
        </w:rPr>
      </w:pPr>
      <w:r w:rsidRPr="00AD25B9">
        <w:rPr>
          <w:rFonts w:ascii="Helvetica" w:hAnsi="Helvetica" w:cs="Helvetica"/>
          <w:b/>
        </w:rPr>
        <w:t>Oral presentations</w:t>
      </w:r>
    </w:p>
    <w:p w:rsidR="00AD25B9" w:rsidRDefault="00AD25B9" w:rsidP="00AD25B9">
      <w:pPr>
        <w:pStyle w:val="NoSpacing"/>
        <w:spacing w:line="360" w:lineRule="auto"/>
        <w:rPr>
          <w:rFonts w:ascii="Helvetica" w:hAnsi="Helvetica" w:cs="Helvetica"/>
        </w:rPr>
      </w:pPr>
    </w:p>
    <w:p w:rsidR="00B932F4" w:rsidRPr="00AD25B9" w:rsidRDefault="00B932F4" w:rsidP="00AD25B9">
      <w:pPr>
        <w:pStyle w:val="NoSpacing"/>
        <w:spacing w:line="360" w:lineRule="auto"/>
        <w:rPr>
          <w:rFonts w:ascii="Helvetica" w:hAnsi="Helvetica" w:cs="Helvetica"/>
          <w:b/>
        </w:rPr>
      </w:pPr>
      <w:r w:rsidRPr="00AD25B9">
        <w:rPr>
          <w:rFonts w:ascii="Helvetica" w:hAnsi="Helvetica" w:cs="Helvetica"/>
          <w:b/>
        </w:rPr>
        <w:t>Power in Neurodevelopmental Disorders</w:t>
      </w:r>
    </w:p>
    <w:p w:rsidR="00B932F4" w:rsidRDefault="00B932F4" w:rsidP="00AD25B9">
      <w:pPr>
        <w:pStyle w:val="NoSpacing"/>
        <w:spacing w:line="360" w:lineRule="auto"/>
        <w:rPr>
          <w:rFonts w:ascii="Helvetica" w:hAnsi="Helvetica" w:cs="Helvetica"/>
          <w:i/>
        </w:rPr>
      </w:pPr>
      <w:r w:rsidRPr="00AD25B9">
        <w:rPr>
          <w:rFonts w:ascii="Helvetica" w:hAnsi="Helvetica" w:cs="Helvetica"/>
          <w:i/>
        </w:rPr>
        <w:t>Hannah Hobson</w:t>
      </w:r>
    </w:p>
    <w:p w:rsidR="00AD25B9" w:rsidRPr="00AD25B9" w:rsidRDefault="00AD25B9" w:rsidP="00AD25B9">
      <w:pPr>
        <w:pStyle w:val="NoSpacing"/>
        <w:spacing w:line="360" w:lineRule="auto"/>
        <w:rPr>
          <w:rFonts w:ascii="Helvetica" w:hAnsi="Helvetica" w:cs="Helvetica"/>
          <w:i/>
        </w:rPr>
      </w:pPr>
    </w:p>
    <w:p w:rsidR="00B932F4" w:rsidRDefault="00B932F4" w:rsidP="00AD25B9">
      <w:pPr>
        <w:pStyle w:val="NoSpacing"/>
        <w:spacing w:line="360" w:lineRule="auto"/>
        <w:rPr>
          <w:rFonts w:ascii="Helvetica" w:hAnsi="Helvetica" w:cs="Helvetica"/>
        </w:rPr>
      </w:pPr>
      <w:r w:rsidRPr="00AD25B9">
        <w:rPr>
          <w:rFonts w:ascii="Helvetica" w:hAnsi="Helvetica" w:cs="Helvetica"/>
        </w:rPr>
        <w:t xml:space="preserve">Developmental psychology, and the study of developmental disorders in particular, is a field that is arguably likely to suffer from issues of reproducibility, due to generally quite small samples sizes and large heterogeneity, both of which will impact negatively upon a study’s power. To investigate this issue, studies were drawn from 48 meta-analyses concerning developmental disorders, conducted on a variety of topics and populations (including ASD, DLD, ADHD, and dyslexia). Post-hoc power of the effect size was calculated for the included individual studies, based on the meta-analytic effect size. Median power was .64, </w:t>
      </w:r>
      <w:r w:rsidRPr="00AD25B9">
        <w:rPr>
          <w:rFonts w:ascii="Helvetica" w:eastAsiaTheme="minorHAnsi" w:hAnsi="Helvetica" w:cs="Helvetica"/>
          <w:lang w:val="en-GB"/>
        </w:rPr>
        <w:t>below the general</w:t>
      </w:r>
      <w:r w:rsidRPr="00AD25B9">
        <w:rPr>
          <w:rFonts w:ascii="Helvetica" w:hAnsi="Helvetica" w:cs="Helvetica"/>
        </w:rPr>
        <w:t xml:space="preserve"> desired standard of 0.8, but comparatively better than power reported for other fields, such as neuroimaging. The relatively higher power of developmental disorders research may be due to the typical effect size obtained in studies comparing typically developing children to developmental disorder groups. </w:t>
      </w:r>
    </w:p>
    <w:p w:rsidR="00AD25B9" w:rsidRDefault="00AD25B9" w:rsidP="00AD25B9">
      <w:pPr>
        <w:pStyle w:val="NoSpacing"/>
        <w:spacing w:line="360" w:lineRule="auto"/>
        <w:rPr>
          <w:rFonts w:ascii="Helvetica" w:hAnsi="Helvetica" w:cs="Helvetica"/>
        </w:rPr>
      </w:pPr>
    </w:p>
    <w:p w:rsidR="00AD25B9" w:rsidRPr="00AD25B9" w:rsidRDefault="00AD25B9" w:rsidP="00AD25B9">
      <w:pPr>
        <w:pStyle w:val="NoSpacing"/>
        <w:spacing w:line="360" w:lineRule="auto"/>
        <w:rPr>
          <w:rFonts w:ascii="Helvetica" w:hAnsi="Helvetica" w:cs="Helvetica"/>
        </w:rPr>
      </w:pPr>
    </w:p>
    <w:p w:rsidR="00B932F4" w:rsidRPr="00AD25B9" w:rsidRDefault="00B932F4" w:rsidP="00AD25B9">
      <w:pPr>
        <w:pStyle w:val="NoSpacing"/>
        <w:spacing w:line="360" w:lineRule="auto"/>
        <w:rPr>
          <w:rFonts w:ascii="Helvetica" w:hAnsi="Helvetica" w:cs="Helvetica"/>
          <w:i/>
        </w:rPr>
      </w:pPr>
    </w:p>
    <w:p w:rsidR="00857E53" w:rsidRPr="00AD25B9" w:rsidRDefault="00857E53" w:rsidP="00AD25B9">
      <w:pPr>
        <w:pStyle w:val="NormalWeb"/>
        <w:spacing w:before="0" w:beforeAutospacing="0" w:after="0" w:afterAutospacing="0" w:line="360" w:lineRule="auto"/>
        <w:rPr>
          <w:rFonts w:ascii="Helvetica" w:hAnsi="Helvetica" w:cs="Helvetica"/>
          <w:b/>
          <w:color w:val="000000"/>
          <w:lang w:val="en-US"/>
        </w:rPr>
      </w:pPr>
      <w:r w:rsidRPr="00AD25B9">
        <w:rPr>
          <w:rFonts w:ascii="Helvetica" w:hAnsi="Helvetica" w:cs="Helvetica"/>
          <w:b/>
          <w:color w:val="000000"/>
          <w:lang w:val="en-US"/>
        </w:rPr>
        <w:t>De-mystifying Bayes, and its use for understanding null results</w:t>
      </w:r>
    </w:p>
    <w:p w:rsidR="00857E53" w:rsidRDefault="00857E53" w:rsidP="00AD25B9">
      <w:pPr>
        <w:pStyle w:val="NormalWeb"/>
        <w:spacing w:before="0" w:beforeAutospacing="0" w:after="0" w:afterAutospacing="0" w:line="360" w:lineRule="auto"/>
        <w:rPr>
          <w:rFonts w:ascii="Helvetica" w:hAnsi="Helvetica" w:cs="Helvetica"/>
          <w:i/>
          <w:color w:val="000000"/>
          <w:lang w:val="en-US"/>
        </w:rPr>
      </w:pPr>
      <w:r w:rsidRPr="00AD25B9">
        <w:rPr>
          <w:rFonts w:ascii="Helvetica" w:hAnsi="Helvetica" w:cs="Helvetica"/>
          <w:i/>
          <w:color w:val="000000"/>
          <w:lang w:val="en-US"/>
        </w:rPr>
        <w:t>Harry Purser</w:t>
      </w:r>
    </w:p>
    <w:p w:rsidR="00AD25B9" w:rsidRPr="00AD25B9" w:rsidRDefault="00AD25B9" w:rsidP="00AD25B9">
      <w:pPr>
        <w:pStyle w:val="NormalWeb"/>
        <w:spacing w:before="0" w:beforeAutospacing="0" w:after="0" w:afterAutospacing="0" w:line="360" w:lineRule="auto"/>
        <w:rPr>
          <w:rFonts w:ascii="Helvetica" w:hAnsi="Helvetica" w:cs="Helvetica"/>
          <w:i/>
          <w:color w:val="000000"/>
        </w:rPr>
      </w:pPr>
    </w:p>
    <w:p w:rsidR="00857E53" w:rsidRPr="00AD25B9" w:rsidRDefault="00857E53" w:rsidP="00AD25B9">
      <w:pPr>
        <w:pStyle w:val="NormalWeb"/>
        <w:spacing w:before="0" w:beforeAutospacing="0" w:after="0" w:afterAutospacing="0" w:line="360" w:lineRule="auto"/>
        <w:rPr>
          <w:rFonts w:ascii="Helvetica" w:hAnsi="Helvetica" w:cs="Helvetica"/>
          <w:color w:val="000000"/>
        </w:rPr>
      </w:pPr>
      <w:r w:rsidRPr="00AD25B9">
        <w:rPr>
          <w:rFonts w:ascii="Helvetica" w:hAnsi="Helvetica" w:cs="Helvetica"/>
          <w:color w:val="000000"/>
        </w:rPr>
        <w:t xml:space="preserve">The aim of this talk will be to explain Bayesian reasoning and analyses without any complex maths or obscure symbols. The emphasis will be on what Bayesian analyses can do for your research, with a particular focus on using these analyses to test whether means are the </w:t>
      </w:r>
      <w:r w:rsidRPr="00AD25B9">
        <w:rPr>
          <w:rFonts w:ascii="Helvetica" w:hAnsi="Helvetica" w:cs="Helvetica"/>
          <w:i/>
          <w:iCs/>
          <w:color w:val="000000"/>
        </w:rPr>
        <w:t>same as each other</w:t>
      </w:r>
      <w:r w:rsidRPr="00AD25B9">
        <w:rPr>
          <w:rFonts w:ascii="Helvetica" w:hAnsi="Helvetica" w:cs="Helvetica"/>
          <w:color w:val="000000"/>
        </w:rPr>
        <w:t>, rather than different from each other. Topics will include group matching and comparing cognitive profiles between disorders.</w:t>
      </w:r>
    </w:p>
    <w:p w:rsidR="00857E53" w:rsidRPr="00AD25B9" w:rsidRDefault="00857E53" w:rsidP="00AD25B9">
      <w:pPr>
        <w:pStyle w:val="NormalWeb"/>
        <w:spacing w:before="0" w:beforeAutospacing="0" w:after="0" w:afterAutospacing="0" w:line="360" w:lineRule="auto"/>
        <w:rPr>
          <w:rFonts w:ascii="Helvetica" w:hAnsi="Helvetica" w:cs="Helvetica"/>
          <w:color w:val="000000"/>
        </w:rPr>
      </w:pPr>
    </w:p>
    <w:p w:rsidR="00AD25B9" w:rsidRDefault="00AD25B9">
      <w:pPr>
        <w:rPr>
          <w:rFonts w:ascii="Helvetica" w:hAnsi="Helvetica" w:cs="Helvetica"/>
          <w:bCs/>
          <w:sz w:val="24"/>
          <w:szCs w:val="24"/>
        </w:rPr>
      </w:pPr>
      <w:r>
        <w:rPr>
          <w:rFonts w:ascii="Helvetica" w:hAnsi="Helvetica" w:cs="Helvetica"/>
          <w:bCs/>
          <w:sz w:val="24"/>
          <w:szCs w:val="24"/>
        </w:rPr>
        <w:br w:type="page"/>
      </w:r>
    </w:p>
    <w:p w:rsidR="00AD25B9" w:rsidRPr="00AD25B9" w:rsidRDefault="00523F7F" w:rsidP="00AD25B9">
      <w:pPr>
        <w:spacing w:after="0" w:line="360" w:lineRule="auto"/>
        <w:rPr>
          <w:rFonts w:ascii="Helvetica" w:hAnsi="Helvetica" w:cs="Helvetica"/>
          <w:b/>
          <w:bCs/>
          <w:sz w:val="24"/>
          <w:szCs w:val="24"/>
        </w:rPr>
      </w:pPr>
      <w:r w:rsidRPr="00AD25B9">
        <w:rPr>
          <w:rFonts w:ascii="Helvetica" w:hAnsi="Helvetica" w:cs="Helvetica"/>
          <w:b/>
          <w:bCs/>
          <w:sz w:val="24"/>
          <w:szCs w:val="24"/>
        </w:rPr>
        <w:lastRenderedPageBreak/>
        <w:t xml:space="preserve">The Discover Network: an example of the role research funders can play to improve the reproducibility of research </w:t>
      </w:r>
    </w:p>
    <w:p w:rsidR="00AD25B9" w:rsidRDefault="00AD25B9" w:rsidP="00AD25B9">
      <w:pPr>
        <w:spacing w:after="0" w:line="360" w:lineRule="auto"/>
        <w:rPr>
          <w:rFonts w:ascii="Helvetica" w:hAnsi="Helvetica" w:cs="Helvetica"/>
          <w:bCs/>
          <w:i/>
          <w:sz w:val="24"/>
          <w:szCs w:val="24"/>
        </w:rPr>
      </w:pPr>
      <w:r w:rsidRPr="00AD25B9">
        <w:rPr>
          <w:rFonts w:ascii="Helvetica" w:hAnsi="Helvetica" w:cs="Helvetica"/>
          <w:bCs/>
          <w:i/>
          <w:sz w:val="24"/>
          <w:szCs w:val="24"/>
        </w:rPr>
        <w:t>Lorcan Kenny</w:t>
      </w:r>
    </w:p>
    <w:p w:rsidR="00AD25B9" w:rsidRPr="00AD25B9" w:rsidRDefault="00AD25B9" w:rsidP="00AD25B9">
      <w:pPr>
        <w:spacing w:after="0" w:line="360" w:lineRule="auto"/>
        <w:rPr>
          <w:rFonts w:ascii="Helvetica" w:hAnsi="Helvetica" w:cs="Helvetica"/>
          <w:bCs/>
          <w:i/>
          <w:sz w:val="24"/>
          <w:szCs w:val="24"/>
        </w:rPr>
      </w:pPr>
    </w:p>
    <w:p w:rsidR="00523F7F" w:rsidRPr="00AD25B9" w:rsidRDefault="00523F7F" w:rsidP="00AD25B9">
      <w:pPr>
        <w:spacing w:after="0" w:line="360" w:lineRule="auto"/>
        <w:rPr>
          <w:rFonts w:ascii="Helvetica" w:hAnsi="Helvetica" w:cs="Helvetica"/>
          <w:sz w:val="24"/>
          <w:szCs w:val="24"/>
        </w:rPr>
      </w:pPr>
      <w:r w:rsidRPr="00AD25B9">
        <w:rPr>
          <w:rFonts w:ascii="Helvetica" w:hAnsi="Helvetica" w:cs="Helvetica"/>
          <w:sz w:val="24"/>
          <w:szCs w:val="24"/>
        </w:rPr>
        <w:t xml:space="preserve">As a research funder, </w:t>
      </w:r>
      <w:proofErr w:type="spellStart"/>
      <w:r w:rsidRPr="00AD25B9">
        <w:rPr>
          <w:rFonts w:ascii="Helvetica" w:hAnsi="Helvetica" w:cs="Helvetica"/>
          <w:sz w:val="24"/>
          <w:szCs w:val="24"/>
        </w:rPr>
        <w:t>Autistica</w:t>
      </w:r>
      <w:proofErr w:type="spellEnd"/>
      <w:r w:rsidRPr="00AD25B9">
        <w:rPr>
          <w:rFonts w:ascii="Helvetica" w:hAnsi="Helvetica" w:cs="Helvetica"/>
          <w:sz w:val="24"/>
          <w:szCs w:val="24"/>
        </w:rPr>
        <w:t xml:space="preserve"> works to ensure every autistic person has the chance of a long, happy, healthy life. Key to achieving this mission is ensuring not only that we fund the best autism science but also that we ensure the best autism scientists are committed to making science reproducible, efficient and accessible. One initiative run by </w:t>
      </w:r>
      <w:proofErr w:type="spellStart"/>
      <w:r w:rsidRPr="00AD25B9">
        <w:rPr>
          <w:rFonts w:ascii="Helvetica" w:hAnsi="Helvetica" w:cs="Helvetica"/>
          <w:sz w:val="24"/>
          <w:szCs w:val="24"/>
        </w:rPr>
        <w:t>Autistica</w:t>
      </w:r>
      <w:proofErr w:type="spellEnd"/>
      <w:r w:rsidRPr="00AD25B9">
        <w:rPr>
          <w:rFonts w:ascii="Helvetica" w:hAnsi="Helvetica" w:cs="Helvetica"/>
          <w:sz w:val="24"/>
          <w:szCs w:val="24"/>
        </w:rPr>
        <w:t xml:space="preserve"> to this end, is The Discover network (</w:t>
      </w:r>
      <w:hyperlink r:id="rId10" w:history="1">
        <w:r w:rsidRPr="00AD25B9">
          <w:rPr>
            <w:rStyle w:val="Hyperlink"/>
            <w:rFonts w:ascii="Helvetica" w:hAnsi="Helvetica" w:cs="Helvetica"/>
            <w:sz w:val="24"/>
            <w:szCs w:val="24"/>
          </w:rPr>
          <w:t>autistica.org.uk/discover</w:t>
        </w:r>
      </w:hyperlink>
      <w:r w:rsidRPr="00AD25B9">
        <w:rPr>
          <w:rFonts w:ascii="Helvetica" w:hAnsi="Helvetica" w:cs="Helvetica"/>
          <w:sz w:val="24"/>
          <w:szCs w:val="24"/>
        </w:rPr>
        <w:t xml:space="preserve">) which is the first national autism research network in the UK. Through Discover and the </w:t>
      </w:r>
      <w:proofErr w:type="spellStart"/>
      <w:r w:rsidRPr="00AD25B9">
        <w:rPr>
          <w:rFonts w:ascii="Helvetica" w:hAnsi="Helvetica" w:cs="Helvetica"/>
          <w:sz w:val="24"/>
          <w:szCs w:val="24"/>
        </w:rPr>
        <w:t>Autistica</w:t>
      </w:r>
      <w:proofErr w:type="spellEnd"/>
      <w:r w:rsidRPr="00AD25B9">
        <w:rPr>
          <w:rFonts w:ascii="Helvetica" w:hAnsi="Helvetica" w:cs="Helvetica"/>
          <w:sz w:val="24"/>
          <w:szCs w:val="24"/>
        </w:rPr>
        <w:t xml:space="preserve">-funded Autism Spectrum Database UK (ASD-UK), we have built a large network of autistic people and other interested community members keen to engage with research and share their lived experience. This unique infrastructure makes it quicker and easier for researchers to include the right people in their research and importantly makes it feasible for researchers to recruit large enough samples to conduct rigorous research. </w:t>
      </w:r>
      <w:proofErr w:type="spellStart"/>
      <w:r w:rsidRPr="00AD25B9">
        <w:rPr>
          <w:rFonts w:ascii="Helvetica" w:hAnsi="Helvetica" w:cs="Helvetica"/>
          <w:sz w:val="24"/>
          <w:szCs w:val="24"/>
        </w:rPr>
        <w:t>Autistica</w:t>
      </w:r>
      <w:proofErr w:type="spellEnd"/>
      <w:r w:rsidRPr="00AD25B9">
        <w:rPr>
          <w:rFonts w:ascii="Helvetica" w:hAnsi="Helvetica" w:cs="Helvetica"/>
          <w:sz w:val="24"/>
          <w:szCs w:val="24"/>
        </w:rPr>
        <w:t xml:space="preserve"> is committed to building on this commitment by ensuring it leverages its influence as a research funder to reward researchers who are committed to reproducible research practices and to support autism researchers to work as efficiently as possible to ensure that autism research has impact that goes beyond the lab and into the real world.</w:t>
      </w:r>
    </w:p>
    <w:p w:rsidR="00AD25B9" w:rsidRDefault="00AD25B9" w:rsidP="00AD25B9">
      <w:pPr>
        <w:pStyle w:val="NoSpacing"/>
        <w:spacing w:line="360" w:lineRule="auto"/>
        <w:rPr>
          <w:rFonts w:ascii="Helvetica" w:hAnsi="Helvetica" w:cs="Helvetica"/>
          <w:i/>
        </w:rPr>
      </w:pPr>
    </w:p>
    <w:p w:rsidR="00AD25B9" w:rsidRDefault="00AD25B9">
      <w:pPr>
        <w:rPr>
          <w:rFonts w:ascii="Helvetica" w:eastAsia="MS Mincho" w:hAnsi="Helvetica" w:cs="Helvetica"/>
          <w:b/>
          <w:sz w:val="24"/>
          <w:szCs w:val="24"/>
          <w:lang w:val="en-US"/>
        </w:rPr>
      </w:pPr>
      <w:r>
        <w:rPr>
          <w:rFonts w:ascii="Helvetica" w:hAnsi="Helvetica" w:cs="Helvetica"/>
          <w:b/>
        </w:rPr>
        <w:br w:type="page"/>
      </w:r>
    </w:p>
    <w:p w:rsidR="00B932F4" w:rsidRPr="00AD25B9" w:rsidRDefault="00B932F4" w:rsidP="00AD25B9">
      <w:pPr>
        <w:pStyle w:val="NoSpacing"/>
        <w:spacing w:line="360" w:lineRule="auto"/>
        <w:rPr>
          <w:rFonts w:ascii="Helvetica" w:hAnsi="Helvetica" w:cs="Helvetica"/>
          <w:b/>
        </w:rPr>
      </w:pPr>
      <w:r w:rsidRPr="00AD25B9">
        <w:rPr>
          <w:rFonts w:ascii="Helvetica" w:hAnsi="Helvetica" w:cs="Helvetica"/>
          <w:b/>
        </w:rPr>
        <w:lastRenderedPageBreak/>
        <w:t>Registered Reports</w:t>
      </w:r>
      <w:r w:rsidR="00857E53" w:rsidRPr="00AD25B9">
        <w:rPr>
          <w:rFonts w:ascii="Helvetica" w:hAnsi="Helvetica" w:cs="Helvetica"/>
          <w:b/>
        </w:rPr>
        <w:t>, Transparency and Reproducibility</w:t>
      </w:r>
      <w:r w:rsidRPr="00AD25B9">
        <w:rPr>
          <w:rFonts w:ascii="Helvetica" w:hAnsi="Helvetica" w:cs="Helvetica"/>
          <w:b/>
        </w:rPr>
        <w:t xml:space="preserve"> in Developmental Research  </w:t>
      </w:r>
    </w:p>
    <w:p w:rsidR="00B932F4" w:rsidRPr="00AD25B9" w:rsidRDefault="00B932F4" w:rsidP="00AD25B9">
      <w:pPr>
        <w:pStyle w:val="NoSpacing"/>
        <w:spacing w:line="360" w:lineRule="auto"/>
        <w:rPr>
          <w:rFonts w:ascii="Helvetica" w:hAnsi="Helvetica" w:cs="Helvetica"/>
          <w:i/>
        </w:rPr>
      </w:pPr>
      <w:r w:rsidRPr="00AD25B9">
        <w:rPr>
          <w:rFonts w:ascii="Helvetica" w:hAnsi="Helvetica" w:cs="Helvetica"/>
          <w:i/>
        </w:rPr>
        <w:t>Hannah Hobson</w:t>
      </w:r>
    </w:p>
    <w:p w:rsidR="00AD25B9" w:rsidRDefault="00AD25B9" w:rsidP="00AD25B9">
      <w:pPr>
        <w:pStyle w:val="NoSpacing"/>
        <w:spacing w:line="360" w:lineRule="auto"/>
        <w:rPr>
          <w:rFonts w:ascii="Helvetica" w:hAnsi="Helvetica" w:cs="Helvetica"/>
        </w:rPr>
      </w:pPr>
    </w:p>
    <w:p w:rsidR="00B932F4" w:rsidRDefault="00B932F4" w:rsidP="00AD25B9">
      <w:pPr>
        <w:pStyle w:val="NoSpacing"/>
        <w:spacing w:line="360" w:lineRule="auto"/>
        <w:rPr>
          <w:rFonts w:ascii="Helvetica" w:hAnsi="Helvetica" w:cs="Helvetica"/>
        </w:rPr>
      </w:pPr>
      <w:r w:rsidRPr="00AD25B9">
        <w:rPr>
          <w:rFonts w:ascii="Helvetica" w:hAnsi="Helvetica" w:cs="Helvetica"/>
        </w:rPr>
        <w:t>“Registered Reports” are an innovative publication method, in which research reports are reviewed and “accepted in principle” prior to data collection. Their main aims are to reduce publication bias and “grey research practices” (e.g. p-hacking, HARK-</w:t>
      </w:r>
      <w:proofErr w:type="spellStart"/>
      <w:r w:rsidRPr="00AD25B9">
        <w:rPr>
          <w:rFonts w:ascii="Helvetica" w:hAnsi="Helvetica" w:cs="Helvetica"/>
        </w:rPr>
        <w:t>ing</w:t>
      </w:r>
      <w:proofErr w:type="spellEnd"/>
      <w:r w:rsidRPr="00AD25B9">
        <w:rPr>
          <w:rFonts w:ascii="Helvetica" w:hAnsi="Helvetica" w:cs="Helvetica"/>
        </w:rPr>
        <w:t>). There has been much discussion about the potential of registered reports for biomedical research generally, but how does this approach apply to developmental research? In this talk, the process, benefits and challenges of conducting registered reports will be considered, including specific issues that apply to researchers wanting to use registered reporting for developmental research.</w:t>
      </w:r>
    </w:p>
    <w:p w:rsidR="00AD25B9" w:rsidRDefault="00AD25B9" w:rsidP="00AD25B9">
      <w:pPr>
        <w:pStyle w:val="NoSpacing"/>
        <w:spacing w:line="360" w:lineRule="auto"/>
        <w:rPr>
          <w:rFonts w:ascii="Helvetica" w:hAnsi="Helvetica" w:cs="Helvetica"/>
        </w:rPr>
      </w:pPr>
    </w:p>
    <w:p w:rsidR="00AD25B9" w:rsidRPr="00AD25B9" w:rsidRDefault="00AD25B9" w:rsidP="00AD25B9">
      <w:pPr>
        <w:pStyle w:val="NoSpacing"/>
        <w:spacing w:line="360" w:lineRule="auto"/>
        <w:rPr>
          <w:rFonts w:ascii="Helvetica" w:hAnsi="Helvetica" w:cs="Helvetica"/>
        </w:rPr>
      </w:pPr>
      <w:r>
        <w:rPr>
          <w:rFonts w:ascii="Helvetica" w:hAnsi="Helvetica" w:cs="Helvetica"/>
        </w:rPr>
        <w:t xml:space="preserve">This presentation will be followed by an </w:t>
      </w:r>
      <w:r w:rsidRPr="00AD25B9">
        <w:rPr>
          <w:rFonts w:ascii="Helvetica" w:hAnsi="Helvetica" w:cs="Helvetica"/>
          <w:b/>
        </w:rPr>
        <w:t>introduction to the registered report submission process at the British Journal of Developmental Psychology</w:t>
      </w:r>
      <w:r>
        <w:rPr>
          <w:rFonts w:ascii="Helvetica" w:hAnsi="Helvetica" w:cs="Helvetica"/>
        </w:rPr>
        <w:t>, by Editor, Harriet Tenenbaum.</w:t>
      </w:r>
    </w:p>
    <w:p w:rsidR="00B932F4" w:rsidRPr="00AD25B9" w:rsidRDefault="00B932F4" w:rsidP="00AD25B9">
      <w:pPr>
        <w:spacing w:after="0" w:line="360" w:lineRule="auto"/>
        <w:rPr>
          <w:rFonts w:ascii="Helvetica" w:hAnsi="Helvetica" w:cs="Helvetica"/>
          <w:sz w:val="24"/>
          <w:szCs w:val="24"/>
        </w:rPr>
      </w:pPr>
    </w:p>
    <w:p w:rsidR="00AD25B9" w:rsidRDefault="00AD25B9">
      <w:pPr>
        <w:rPr>
          <w:rFonts w:ascii="Helvetica" w:hAnsi="Helvetica" w:cs="Helvetica"/>
          <w:b/>
          <w:sz w:val="24"/>
          <w:szCs w:val="24"/>
        </w:rPr>
      </w:pPr>
      <w:r>
        <w:rPr>
          <w:rFonts w:ascii="Helvetica" w:hAnsi="Helvetica" w:cs="Helvetica"/>
          <w:b/>
          <w:sz w:val="24"/>
          <w:szCs w:val="24"/>
        </w:rPr>
        <w:br w:type="page"/>
      </w:r>
    </w:p>
    <w:p w:rsidR="00857E53" w:rsidRPr="00AD25B9" w:rsidRDefault="00AD25B9" w:rsidP="0010798E">
      <w:pPr>
        <w:spacing w:after="0" w:line="360" w:lineRule="auto"/>
        <w:jc w:val="center"/>
        <w:rPr>
          <w:rFonts w:ascii="Helvetica" w:hAnsi="Helvetica" w:cs="Helvetica"/>
          <w:b/>
          <w:sz w:val="24"/>
          <w:szCs w:val="24"/>
        </w:rPr>
      </w:pPr>
      <w:r w:rsidRPr="00AD25B9">
        <w:rPr>
          <w:rFonts w:ascii="Helvetica" w:hAnsi="Helvetica" w:cs="Helvetica"/>
          <w:b/>
          <w:sz w:val="24"/>
          <w:szCs w:val="24"/>
        </w:rPr>
        <w:lastRenderedPageBreak/>
        <w:t>Computer practical sessions</w:t>
      </w:r>
    </w:p>
    <w:p w:rsidR="00AD25B9" w:rsidRPr="00AD25B9" w:rsidRDefault="00AD25B9" w:rsidP="00AD25B9">
      <w:pPr>
        <w:spacing w:after="0" w:line="360" w:lineRule="auto"/>
        <w:rPr>
          <w:rFonts w:ascii="Helvetica" w:hAnsi="Helvetica" w:cs="Helvetica"/>
          <w:sz w:val="24"/>
          <w:szCs w:val="24"/>
        </w:rPr>
      </w:pPr>
    </w:p>
    <w:p w:rsidR="00857E53" w:rsidRPr="0010798E" w:rsidRDefault="00857E53" w:rsidP="00AD25B9">
      <w:pPr>
        <w:pStyle w:val="NormalWeb"/>
        <w:spacing w:before="0" w:beforeAutospacing="0" w:after="0" w:afterAutospacing="0" w:line="360" w:lineRule="auto"/>
        <w:rPr>
          <w:rFonts w:ascii="Helvetica" w:hAnsi="Helvetica" w:cs="Helvetica"/>
          <w:b/>
          <w:color w:val="000000"/>
          <w:lang w:val="en-US"/>
        </w:rPr>
      </w:pPr>
      <w:r w:rsidRPr="0010798E">
        <w:rPr>
          <w:rFonts w:ascii="Helvetica" w:hAnsi="Helvetica" w:cs="Helvetica"/>
          <w:b/>
          <w:color w:val="000000"/>
          <w:lang w:val="en-US"/>
        </w:rPr>
        <w:t>Using JASP for Bayes analyses</w:t>
      </w:r>
    </w:p>
    <w:p w:rsidR="00857E53" w:rsidRDefault="00857E53" w:rsidP="00AD25B9">
      <w:pPr>
        <w:pStyle w:val="NormalWeb"/>
        <w:spacing w:before="0" w:beforeAutospacing="0" w:after="0" w:afterAutospacing="0" w:line="360" w:lineRule="auto"/>
        <w:rPr>
          <w:rFonts w:ascii="Helvetica" w:hAnsi="Helvetica" w:cs="Helvetica"/>
          <w:i/>
          <w:color w:val="000000"/>
          <w:lang w:val="en-US"/>
        </w:rPr>
      </w:pPr>
      <w:r w:rsidRPr="00AD25B9">
        <w:rPr>
          <w:rFonts w:ascii="Helvetica" w:hAnsi="Helvetica" w:cs="Helvetica"/>
          <w:i/>
          <w:color w:val="000000"/>
          <w:lang w:val="en-US"/>
        </w:rPr>
        <w:t>Harry Purser</w:t>
      </w:r>
    </w:p>
    <w:p w:rsidR="00AD25B9" w:rsidRPr="00AD25B9" w:rsidRDefault="00AD25B9" w:rsidP="00AD25B9">
      <w:pPr>
        <w:pStyle w:val="NormalWeb"/>
        <w:spacing w:before="0" w:beforeAutospacing="0" w:after="0" w:afterAutospacing="0" w:line="360" w:lineRule="auto"/>
        <w:rPr>
          <w:rFonts w:ascii="Helvetica" w:hAnsi="Helvetica" w:cs="Helvetica"/>
          <w:i/>
          <w:color w:val="000000"/>
        </w:rPr>
      </w:pPr>
    </w:p>
    <w:p w:rsidR="00857E53" w:rsidRDefault="00857E53" w:rsidP="00AD25B9">
      <w:pPr>
        <w:pStyle w:val="NormalWeb"/>
        <w:spacing w:before="0" w:beforeAutospacing="0" w:after="0" w:afterAutospacing="0" w:line="360" w:lineRule="auto"/>
        <w:rPr>
          <w:rFonts w:ascii="Helvetica" w:hAnsi="Helvetica" w:cs="Helvetica"/>
          <w:color w:val="000000"/>
        </w:rPr>
      </w:pPr>
      <w:r w:rsidRPr="00AD25B9">
        <w:rPr>
          <w:rFonts w:ascii="Helvetica" w:hAnsi="Helvetica" w:cs="Helvetica"/>
          <w:color w:val="000000"/>
        </w:rPr>
        <w:t xml:space="preserve">This session will show you how to use JASP, a simple and free program that allows you to perform Bayesian versions of many standard analyses, such as ANOVA, </w:t>
      </w:r>
      <w:r w:rsidRPr="00AD25B9">
        <w:rPr>
          <w:rFonts w:ascii="Helvetica" w:hAnsi="Helvetica" w:cs="Helvetica"/>
          <w:i/>
          <w:iCs/>
          <w:color w:val="000000"/>
        </w:rPr>
        <w:t>t</w:t>
      </w:r>
      <w:r w:rsidRPr="00AD25B9">
        <w:rPr>
          <w:rFonts w:ascii="Helvetica" w:hAnsi="Helvetica" w:cs="Helvetica"/>
          <w:color w:val="000000"/>
        </w:rPr>
        <w:t>-tests, and correlations. Although not essential preparation, it might be helpful to attend the earlier session on de-mystifying Bayes before coming to this practical workshop. Data will be provided, but please feel free to bring your own along.</w:t>
      </w:r>
    </w:p>
    <w:p w:rsidR="00AD25B9" w:rsidRDefault="00AD25B9" w:rsidP="00AD25B9">
      <w:pPr>
        <w:pStyle w:val="NormalWeb"/>
        <w:spacing w:before="0" w:beforeAutospacing="0" w:after="0" w:afterAutospacing="0" w:line="360" w:lineRule="auto"/>
        <w:rPr>
          <w:rFonts w:ascii="Helvetica" w:hAnsi="Helvetica" w:cs="Helvetica"/>
          <w:color w:val="000000"/>
        </w:rPr>
      </w:pPr>
    </w:p>
    <w:p w:rsidR="00857E53" w:rsidRPr="0010798E" w:rsidRDefault="00857E53" w:rsidP="00AD25B9">
      <w:pPr>
        <w:spacing w:after="0" w:line="360" w:lineRule="auto"/>
        <w:rPr>
          <w:rFonts w:ascii="Helvetica" w:hAnsi="Helvetica" w:cs="Helvetica"/>
          <w:b/>
          <w:sz w:val="24"/>
          <w:szCs w:val="24"/>
        </w:rPr>
      </w:pPr>
      <w:r w:rsidRPr="0010798E">
        <w:rPr>
          <w:rFonts w:ascii="Helvetica" w:hAnsi="Helvetica" w:cs="Helvetica"/>
          <w:b/>
          <w:sz w:val="24"/>
          <w:szCs w:val="24"/>
        </w:rPr>
        <w:t>An Introduction to the Open Science Framework</w:t>
      </w:r>
    </w:p>
    <w:p w:rsidR="0010798E" w:rsidRPr="0010798E" w:rsidRDefault="0010798E" w:rsidP="00AD25B9">
      <w:pPr>
        <w:spacing w:after="0" w:line="360" w:lineRule="auto"/>
        <w:rPr>
          <w:rFonts w:ascii="Helvetica" w:hAnsi="Helvetica" w:cs="Helvetica"/>
          <w:b/>
          <w:sz w:val="24"/>
          <w:szCs w:val="24"/>
        </w:rPr>
      </w:pPr>
      <w:r w:rsidRPr="0010798E">
        <w:rPr>
          <w:rFonts w:ascii="Helvetica" w:hAnsi="Helvetica" w:cs="Helvetica"/>
          <w:i/>
          <w:sz w:val="24"/>
          <w:szCs w:val="24"/>
        </w:rPr>
        <w:t>Hannah Hobson / Marta Topor</w:t>
      </w:r>
    </w:p>
    <w:p w:rsidR="0010798E" w:rsidRPr="0010798E" w:rsidRDefault="0010798E" w:rsidP="00AD25B9">
      <w:pPr>
        <w:spacing w:after="0" w:line="360" w:lineRule="auto"/>
        <w:rPr>
          <w:rFonts w:ascii="Helvetica" w:hAnsi="Helvetica" w:cs="Helvetica"/>
          <w:sz w:val="24"/>
          <w:szCs w:val="24"/>
        </w:rPr>
      </w:pPr>
    </w:p>
    <w:p w:rsidR="00857E53" w:rsidRPr="0010798E" w:rsidRDefault="00857E53" w:rsidP="00AD25B9">
      <w:pPr>
        <w:spacing w:after="0" w:line="360" w:lineRule="auto"/>
        <w:rPr>
          <w:rFonts w:ascii="Helvetica" w:hAnsi="Helvetica" w:cs="Helvetica"/>
          <w:sz w:val="24"/>
          <w:szCs w:val="24"/>
        </w:rPr>
      </w:pPr>
      <w:r w:rsidRPr="0010798E">
        <w:rPr>
          <w:rFonts w:ascii="Helvetica" w:hAnsi="Helvetica" w:cs="Helvetica"/>
          <w:sz w:val="24"/>
          <w:szCs w:val="24"/>
        </w:rPr>
        <w:t xml:space="preserve">The session will open with a short talk about the open science framework (OSF) to explore its components and benefits for researchers. The practical session will cover the basics of creating an account and navigating through the contents. Thus, it will be a good introduction for those who have very little or no experience in using the OSF. The goals of the session will be to create a new project, create a draft registration and learn how to use the preprint service. </w:t>
      </w:r>
    </w:p>
    <w:p w:rsidR="00857E53" w:rsidRPr="0010798E" w:rsidRDefault="00857E53" w:rsidP="00AD25B9">
      <w:pPr>
        <w:spacing w:after="0" w:line="360" w:lineRule="auto"/>
        <w:rPr>
          <w:rFonts w:ascii="Helvetica" w:hAnsi="Helvetica" w:cs="Helvetica"/>
          <w:sz w:val="24"/>
          <w:szCs w:val="24"/>
        </w:rPr>
      </w:pPr>
    </w:p>
    <w:p w:rsidR="00857E53" w:rsidRPr="0010798E" w:rsidRDefault="00857E53" w:rsidP="00AD25B9">
      <w:pPr>
        <w:spacing w:after="0" w:line="360" w:lineRule="auto"/>
        <w:rPr>
          <w:rFonts w:ascii="Helvetica" w:hAnsi="Helvetica" w:cs="Helvetica"/>
          <w:b/>
          <w:sz w:val="24"/>
          <w:szCs w:val="24"/>
        </w:rPr>
      </w:pPr>
      <w:r w:rsidRPr="0010798E">
        <w:rPr>
          <w:rFonts w:ascii="Helvetica" w:hAnsi="Helvetica" w:cs="Helvetica"/>
          <w:b/>
          <w:sz w:val="24"/>
          <w:szCs w:val="24"/>
        </w:rPr>
        <w:t>How to plot pirate plots in R.</w:t>
      </w:r>
    </w:p>
    <w:p w:rsidR="0010798E" w:rsidRPr="0010798E" w:rsidRDefault="0010798E" w:rsidP="00AD25B9">
      <w:pPr>
        <w:spacing w:after="0" w:line="360" w:lineRule="auto"/>
        <w:rPr>
          <w:rFonts w:ascii="Helvetica" w:hAnsi="Helvetica" w:cs="Helvetica"/>
          <w:b/>
          <w:sz w:val="24"/>
          <w:szCs w:val="24"/>
        </w:rPr>
      </w:pPr>
      <w:r w:rsidRPr="0010798E">
        <w:rPr>
          <w:rFonts w:ascii="Helvetica" w:hAnsi="Helvetica" w:cs="Helvetica"/>
          <w:i/>
          <w:sz w:val="24"/>
          <w:szCs w:val="24"/>
        </w:rPr>
        <w:t>Marta Topor</w:t>
      </w:r>
    </w:p>
    <w:p w:rsidR="0010798E" w:rsidRDefault="0010798E" w:rsidP="00AD25B9">
      <w:pPr>
        <w:spacing w:after="0" w:line="360" w:lineRule="auto"/>
        <w:rPr>
          <w:rFonts w:ascii="Helvetica" w:hAnsi="Helvetica" w:cs="Helvetica"/>
          <w:sz w:val="24"/>
          <w:szCs w:val="24"/>
        </w:rPr>
      </w:pPr>
    </w:p>
    <w:p w:rsidR="00857E53" w:rsidRPr="00AD25B9" w:rsidRDefault="00857E53" w:rsidP="00AD25B9">
      <w:pPr>
        <w:spacing w:after="0" w:line="360" w:lineRule="auto"/>
        <w:rPr>
          <w:rFonts w:ascii="Helvetica" w:hAnsi="Helvetica" w:cs="Helvetica"/>
          <w:sz w:val="24"/>
          <w:szCs w:val="24"/>
        </w:rPr>
      </w:pPr>
      <w:r w:rsidRPr="00AD25B9">
        <w:rPr>
          <w:rFonts w:ascii="Helvetica" w:hAnsi="Helvetica" w:cs="Helvetica"/>
          <w:sz w:val="24"/>
          <w:szCs w:val="24"/>
        </w:rPr>
        <w:t xml:space="preserve">This short session will aim to introduce a fancy way of plotting data using R. Pirate plots are a more comprehensive version of box plots as they combine raw data, descriptive statistics and inferential statistic in a concise and elegant way. During the workshop a sample of data will be provided along with the code and the steps for making the pirate plots will be covered. Therefore, the session might not be suitable for R beginners. </w:t>
      </w:r>
    </w:p>
    <w:p w:rsidR="003F0F0C" w:rsidRPr="003F0F0C" w:rsidRDefault="00857E53" w:rsidP="0010798E">
      <w:pPr>
        <w:spacing w:after="0" w:line="360" w:lineRule="auto"/>
        <w:rPr>
          <w:rFonts w:ascii="Helvetica" w:hAnsi="Helvetica"/>
          <w:i/>
          <w:sz w:val="28"/>
          <w:szCs w:val="28"/>
        </w:rPr>
      </w:pPr>
      <w:r w:rsidRPr="00AD25B9">
        <w:rPr>
          <w:rFonts w:ascii="Helvetica" w:hAnsi="Helvetica" w:cs="Helvetica"/>
          <w:sz w:val="24"/>
          <w:szCs w:val="24"/>
        </w:rPr>
        <w:t>Workshop preparation: It would be useful if you could attend the Open Science Framework workshop beforehand as you will need to access files from the OSF. Otherwise, please make sure you have an OSF account set up before joining the workshop.</w:t>
      </w:r>
    </w:p>
    <w:sectPr w:rsidR="003F0F0C" w:rsidRPr="003F0F0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7768" w:rsidRDefault="00E47768" w:rsidP="00046089">
      <w:pPr>
        <w:spacing w:after="0" w:line="240" w:lineRule="auto"/>
      </w:pPr>
      <w:r>
        <w:separator/>
      </w:r>
    </w:p>
  </w:endnote>
  <w:endnote w:type="continuationSeparator" w:id="0">
    <w:p w:rsidR="00E47768" w:rsidRDefault="00E47768" w:rsidP="00046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051507"/>
      <w:docPartObj>
        <w:docPartGallery w:val="Page Numbers (Bottom of Page)"/>
        <w:docPartUnique/>
      </w:docPartObj>
    </w:sdtPr>
    <w:sdtEndPr>
      <w:rPr>
        <w:noProof/>
      </w:rPr>
    </w:sdtEndPr>
    <w:sdtContent>
      <w:p w:rsidR="00046089" w:rsidRDefault="00046089">
        <w:pPr>
          <w:pStyle w:val="Footer"/>
          <w:jc w:val="right"/>
        </w:pPr>
        <w:r>
          <w:fldChar w:fldCharType="begin"/>
        </w:r>
        <w:r>
          <w:instrText xml:space="preserve"> PAGE   \* MERGEFORMAT </w:instrText>
        </w:r>
        <w:r>
          <w:fldChar w:fldCharType="separate"/>
        </w:r>
        <w:r w:rsidR="00D304AE">
          <w:rPr>
            <w:noProof/>
          </w:rPr>
          <w:t>7</w:t>
        </w:r>
        <w:r>
          <w:rPr>
            <w:noProof/>
          </w:rPr>
          <w:fldChar w:fldCharType="end"/>
        </w:r>
      </w:p>
    </w:sdtContent>
  </w:sdt>
  <w:p w:rsidR="00046089" w:rsidRDefault="00046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7768" w:rsidRDefault="00E47768" w:rsidP="00046089">
      <w:pPr>
        <w:spacing w:after="0" w:line="240" w:lineRule="auto"/>
      </w:pPr>
      <w:r>
        <w:separator/>
      </w:r>
    </w:p>
  </w:footnote>
  <w:footnote w:type="continuationSeparator" w:id="0">
    <w:p w:rsidR="00E47768" w:rsidRDefault="00E47768" w:rsidP="00046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25B9" w:rsidRPr="00AD25B9" w:rsidRDefault="00AD25B9" w:rsidP="00AD25B9">
    <w:pPr>
      <w:spacing w:line="276" w:lineRule="auto"/>
      <w:jc w:val="center"/>
      <w:rPr>
        <w:rFonts w:ascii="Helvetica" w:hAnsi="Helvetica" w:cs="Helvetica"/>
        <w:sz w:val="20"/>
        <w:szCs w:val="20"/>
      </w:rPr>
    </w:pPr>
    <w:r w:rsidRPr="00AD25B9">
      <w:rPr>
        <w:rFonts w:ascii="Helvetica" w:hAnsi="Helvetica" w:cs="Helvetica"/>
        <w:sz w:val="20"/>
        <w:szCs w:val="20"/>
      </w:rPr>
      <w:t>Neurodevelopmental Disorder Annual Seminar Workshop 2019</w:t>
    </w:r>
  </w:p>
  <w:p w:rsidR="00AD25B9" w:rsidRDefault="00AD25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E26"/>
    <w:rsid w:val="000000DA"/>
    <w:rsid w:val="00044EE5"/>
    <w:rsid w:val="00046089"/>
    <w:rsid w:val="000518F6"/>
    <w:rsid w:val="000646D8"/>
    <w:rsid w:val="000E0DE3"/>
    <w:rsid w:val="0010798E"/>
    <w:rsid w:val="00117528"/>
    <w:rsid w:val="0015686A"/>
    <w:rsid w:val="00161D09"/>
    <w:rsid w:val="001A4575"/>
    <w:rsid w:val="001A4FD5"/>
    <w:rsid w:val="001E5677"/>
    <w:rsid w:val="001F2A38"/>
    <w:rsid w:val="002B1DE0"/>
    <w:rsid w:val="002D1F3A"/>
    <w:rsid w:val="003140A5"/>
    <w:rsid w:val="003F0F0C"/>
    <w:rsid w:val="003F51DE"/>
    <w:rsid w:val="0040168E"/>
    <w:rsid w:val="004E025D"/>
    <w:rsid w:val="00520136"/>
    <w:rsid w:val="00523F7F"/>
    <w:rsid w:val="00551B75"/>
    <w:rsid w:val="00576325"/>
    <w:rsid w:val="00654154"/>
    <w:rsid w:val="00690363"/>
    <w:rsid w:val="006D6C67"/>
    <w:rsid w:val="00700B82"/>
    <w:rsid w:val="00717563"/>
    <w:rsid w:val="007378DE"/>
    <w:rsid w:val="00774966"/>
    <w:rsid w:val="00857E53"/>
    <w:rsid w:val="008B48FA"/>
    <w:rsid w:val="008B7AC9"/>
    <w:rsid w:val="008E4FA6"/>
    <w:rsid w:val="00905E26"/>
    <w:rsid w:val="009179D5"/>
    <w:rsid w:val="009F66F6"/>
    <w:rsid w:val="00A24B14"/>
    <w:rsid w:val="00AC28E5"/>
    <w:rsid w:val="00AD25B9"/>
    <w:rsid w:val="00B128A4"/>
    <w:rsid w:val="00B67D32"/>
    <w:rsid w:val="00B74D24"/>
    <w:rsid w:val="00B932F4"/>
    <w:rsid w:val="00BC2819"/>
    <w:rsid w:val="00BC45E1"/>
    <w:rsid w:val="00C65117"/>
    <w:rsid w:val="00CB5024"/>
    <w:rsid w:val="00CE0416"/>
    <w:rsid w:val="00D304AE"/>
    <w:rsid w:val="00E47768"/>
    <w:rsid w:val="00EC2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6DE06-567D-4831-BC6F-A18979E9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4D24"/>
    <w:pPr>
      <w:keepNext/>
      <w:keepLines/>
      <w:spacing w:before="240" w:after="0"/>
      <w:jc w:val="center"/>
      <w:outlineLvl w:val="0"/>
    </w:pPr>
    <w:rPr>
      <w:rFonts w:ascii="Helvetica" w:eastAsiaTheme="majorEastAsia" w:hAnsi="Helvetica" w:cstheme="majorBidi"/>
      <w:b/>
      <w:sz w:val="44"/>
      <w:szCs w:val="32"/>
    </w:rPr>
  </w:style>
  <w:style w:type="paragraph" w:styleId="Heading2">
    <w:name w:val="heading 2"/>
    <w:basedOn w:val="Normal"/>
    <w:next w:val="Normal"/>
    <w:link w:val="Heading2Char"/>
    <w:uiPriority w:val="9"/>
    <w:unhideWhenUsed/>
    <w:qFormat/>
    <w:rsid w:val="00B74D24"/>
    <w:pPr>
      <w:keepNext/>
      <w:keepLines/>
      <w:spacing w:before="40" w:after="0"/>
      <w:outlineLvl w:val="1"/>
    </w:pPr>
    <w:rPr>
      <w:rFonts w:ascii="Helvetica" w:eastAsiaTheme="majorEastAsia" w:hAnsi="Helvetic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5E26"/>
    <w:pPr>
      <w:spacing w:after="0" w:line="240" w:lineRule="auto"/>
    </w:pPr>
    <w:rPr>
      <w:rFonts w:ascii="Times New Roman" w:eastAsia="MS Mincho"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5E2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05E26"/>
    <w:pPr>
      <w:spacing w:after="0" w:line="240" w:lineRule="auto"/>
    </w:pPr>
    <w:rPr>
      <w:rFonts w:ascii="Times New Roman" w:eastAsia="MS Mincho" w:hAnsi="Times New Roman" w:cs="Times New Roman"/>
      <w:sz w:val="24"/>
      <w:szCs w:val="24"/>
      <w:lang w:val="en-US"/>
    </w:rPr>
  </w:style>
  <w:style w:type="character" w:customStyle="1" w:styleId="Heading1Char">
    <w:name w:val="Heading 1 Char"/>
    <w:basedOn w:val="DefaultParagraphFont"/>
    <w:link w:val="Heading1"/>
    <w:uiPriority w:val="9"/>
    <w:rsid w:val="00B74D24"/>
    <w:rPr>
      <w:rFonts w:ascii="Helvetica" w:eastAsiaTheme="majorEastAsia" w:hAnsi="Helvetica" w:cstheme="majorBidi"/>
      <w:b/>
      <w:sz w:val="44"/>
      <w:szCs w:val="32"/>
    </w:rPr>
  </w:style>
  <w:style w:type="character" w:customStyle="1" w:styleId="Heading2Char">
    <w:name w:val="Heading 2 Char"/>
    <w:basedOn w:val="DefaultParagraphFont"/>
    <w:link w:val="Heading2"/>
    <w:uiPriority w:val="9"/>
    <w:rsid w:val="00B74D24"/>
    <w:rPr>
      <w:rFonts w:ascii="Helvetica" w:eastAsiaTheme="majorEastAsia" w:hAnsi="Helvetica" w:cstheme="majorBidi"/>
      <w:b/>
      <w:sz w:val="28"/>
      <w:szCs w:val="26"/>
    </w:rPr>
  </w:style>
  <w:style w:type="paragraph" w:styleId="TOCHeading">
    <w:name w:val="TOC Heading"/>
    <w:basedOn w:val="Heading1"/>
    <w:next w:val="Normal"/>
    <w:uiPriority w:val="39"/>
    <w:unhideWhenUsed/>
    <w:qFormat/>
    <w:rsid w:val="00B74D24"/>
    <w:pPr>
      <w:jc w:val="left"/>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B74D24"/>
    <w:pPr>
      <w:spacing w:after="100"/>
    </w:pPr>
  </w:style>
  <w:style w:type="paragraph" w:styleId="TOC2">
    <w:name w:val="toc 2"/>
    <w:basedOn w:val="Normal"/>
    <w:next w:val="Normal"/>
    <w:autoRedefine/>
    <w:uiPriority w:val="39"/>
    <w:unhideWhenUsed/>
    <w:rsid w:val="00B74D24"/>
    <w:pPr>
      <w:spacing w:after="100"/>
      <w:ind w:left="220"/>
    </w:pPr>
  </w:style>
  <w:style w:type="character" w:styleId="Hyperlink">
    <w:name w:val="Hyperlink"/>
    <w:basedOn w:val="DefaultParagraphFont"/>
    <w:uiPriority w:val="99"/>
    <w:unhideWhenUsed/>
    <w:rsid w:val="00B74D24"/>
    <w:rPr>
      <w:color w:val="0563C1" w:themeColor="hyperlink"/>
      <w:u w:val="single"/>
    </w:rPr>
  </w:style>
  <w:style w:type="paragraph" w:styleId="Header">
    <w:name w:val="header"/>
    <w:basedOn w:val="Normal"/>
    <w:link w:val="HeaderChar"/>
    <w:uiPriority w:val="99"/>
    <w:unhideWhenUsed/>
    <w:rsid w:val="000460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089"/>
  </w:style>
  <w:style w:type="paragraph" w:styleId="Footer">
    <w:name w:val="footer"/>
    <w:basedOn w:val="Normal"/>
    <w:link w:val="FooterChar"/>
    <w:uiPriority w:val="99"/>
    <w:unhideWhenUsed/>
    <w:rsid w:val="000460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072530">
      <w:bodyDiv w:val="1"/>
      <w:marLeft w:val="0"/>
      <w:marRight w:val="0"/>
      <w:marTop w:val="0"/>
      <w:marBottom w:val="0"/>
      <w:divBdr>
        <w:top w:val="none" w:sz="0" w:space="0" w:color="auto"/>
        <w:left w:val="none" w:sz="0" w:space="0" w:color="auto"/>
        <w:bottom w:val="none" w:sz="0" w:space="0" w:color="auto"/>
        <w:right w:val="none" w:sz="0" w:space="0" w:color="auto"/>
      </w:divBdr>
    </w:div>
    <w:div w:id="1539053004">
      <w:bodyDiv w:val="1"/>
      <w:marLeft w:val="0"/>
      <w:marRight w:val="0"/>
      <w:marTop w:val="0"/>
      <w:marBottom w:val="0"/>
      <w:divBdr>
        <w:top w:val="none" w:sz="0" w:space="0" w:color="auto"/>
        <w:left w:val="none" w:sz="0" w:space="0" w:color="auto"/>
        <w:bottom w:val="none" w:sz="0" w:space="0" w:color="auto"/>
        <w:right w:val="none" w:sz="0" w:space="0" w:color="auto"/>
      </w:divBdr>
    </w:div>
    <w:div w:id="1578784617">
      <w:bodyDiv w:val="1"/>
      <w:marLeft w:val="0"/>
      <w:marRight w:val="0"/>
      <w:marTop w:val="0"/>
      <w:marBottom w:val="0"/>
      <w:divBdr>
        <w:top w:val="none" w:sz="0" w:space="0" w:color="auto"/>
        <w:left w:val="none" w:sz="0" w:space="0" w:color="auto"/>
        <w:bottom w:val="none" w:sz="0" w:space="0" w:color="auto"/>
        <w:right w:val="none" w:sz="0" w:space="0" w:color="auto"/>
      </w:divBdr>
    </w:div>
    <w:div w:id="1767653349">
      <w:bodyDiv w:val="1"/>
      <w:marLeft w:val="0"/>
      <w:marRight w:val="0"/>
      <w:marTop w:val="0"/>
      <w:marBottom w:val="0"/>
      <w:divBdr>
        <w:top w:val="none" w:sz="0" w:space="0" w:color="auto"/>
        <w:left w:val="none" w:sz="0" w:space="0" w:color="auto"/>
        <w:bottom w:val="none" w:sz="0" w:space="0" w:color="auto"/>
        <w:right w:val="none" w:sz="0" w:space="0" w:color="auto"/>
      </w:divBdr>
    </w:div>
    <w:div w:id="192055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ur02.safelinks.protection.outlook.com/?url=https%3A%2F%2Fwww.autistica.org.uk%2Fdiscover&amp;data=02%7C01%7Ce.farran%40surrey.ac.uk%7Cc76d2e7ec864421588ca08d6aef39a67%7C6b902693107440aa9e21d89446a2ebb5%7C0%7C0%7C636888758637575750&amp;sdata=5nqdYRE8sLb4GyYVqKEWwMSm7t7DCYaqr43VVJdiFvc%3D&amp;reserved=0" TargetMode="External"/><Relationship Id="rId4" Type="http://schemas.openxmlformats.org/officeDocument/2006/relationships/webSettings" Target="webSettings.xml"/><Relationship Id="rId9" Type="http://schemas.openxmlformats.org/officeDocument/2006/relationships/hyperlink" Target="https://www.r-bloggers.com/the-pirate-plot-an-r-pirates-favorite-pl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23C26-F891-49C6-B97C-6C9A5218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Campbell</dc:creator>
  <cp:keywords/>
  <dc:description/>
  <cp:lastModifiedBy>Farran, Emily Prof (Psychology)</cp:lastModifiedBy>
  <cp:revision>20</cp:revision>
  <cp:lastPrinted>2016-06-03T12:04:00Z</cp:lastPrinted>
  <dcterms:created xsi:type="dcterms:W3CDTF">2019-02-28T09:07:00Z</dcterms:created>
  <dcterms:modified xsi:type="dcterms:W3CDTF">2019-04-15T13:34:00Z</dcterms:modified>
</cp:coreProperties>
</file>